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4A" w:rsidRPr="003F5390" w:rsidRDefault="005A744A" w:rsidP="005A744A">
      <w:pPr>
        <w:spacing w:after="240" w:line="312" w:lineRule="auto"/>
        <w:jc w:val="center"/>
        <w:rPr>
          <w:rFonts w:ascii="Helvetica" w:hAnsi="Helvetica"/>
          <w:b/>
          <w:sz w:val="36"/>
          <w:szCs w:val="28"/>
        </w:rPr>
      </w:pPr>
      <w:r w:rsidRPr="003F5390">
        <w:rPr>
          <w:rFonts w:ascii="Helvetica" w:hAnsi="Helvetica"/>
          <w:b/>
          <w:sz w:val="36"/>
          <w:szCs w:val="28"/>
        </w:rPr>
        <w:t>MANIFEST DEL</w:t>
      </w:r>
      <w:r>
        <w:rPr>
          <w:rFonts w:ascii="Helvetica" w:hAnsi="Helvetica"/>
          <w:b/>
          <w:sz w:val="36"/>
          <w:szCs w:val="28"/>
        </w:rPr>
        <w:br/>
      </w:r>
      <w:r w:rsidRPr="003F5390">
        <w:rPr>
          <w:rFonts w:ascii="Helvetica" w:hAnsi="Helvetica"/>
          <w:b/>
          <w:sz w:val="36"/>
          <w:szCs w:val="28"/>
        </w:rPr>
        <w:t>8è CONGRÉS NACIONAL</w:t>
      </w:r>
      <w:r>
        <w:rPr>
          <w:rFonts w:ascii="Helvetica" w:hAnsi="Helvetica"/>
          <w:b/>
          <w:sz w:val="36"/>
          <w:szCs w:val="28"/>
        </w:rPr>
        <w:br/>
      </w:r>
      <w:r w:rsidRPr="003F5390">
        <w:rPr>
          <w:rFonts w:ascii="Helvetica" w:hAnsi="Helvetica"/>
          <w:b/>
          <w:sz w:val="36"/>
          <w:szCs w:val="28"/>
        </w:rPr>
        <w:t>DE LA GENT GRAN DE CATALUNYA</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Reunits a Món Sant Benet, al municipi de Sant Fruitós del Bages, el dia 25 d’octubre de 2019, i com a resum dels textos, dels debats i de les aportacions fetes a les ponències aprovades en els grups de treball,</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DECLAREM QUE</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 xml:space="preserve">1. En el nostre país, abans de la crisi econòmica iniciada el 2008, vam experimentar importants avenços en el camp social, fruït tant del treball individual de cadascuna i cadascú de nosaltres, així com del treball col·lectiu. </w:t>
      </w:r>
      <w:r w:rsidRPr="00EA12D3">
        <w:rPr>
          <w:rFonts w:ascii="Helvetica" w:hAnsi="Helvetica"/>
          <w:sz w:val="28"/>
          <w:szCs w:val="28"/>
        </w:rPr>
        <w:t>Malgrat tot</w:t>
      </w:r>
      <w:r>
        <w:rPr>
          <w:rFonts w:ascii="Helvetica" w:hAnsi="Helvetica"/>
          <w:sz w:val="28"/>
          <w:szCs w:val="28"/>
        </w:rPr>
        <w:t>, des del 2010 s’ha produït un retrocés important, tant des de l’òptica de la legislació com en els nivells d’inversió en ensenyament, sanitat, dependència, etc. Avui en dia constatem, uns 10 anys més tard, que encara no s’han recuperat els nivells en tots aquests aspectes que teníem abans d’iniciar-se aquesta recessió: les conseqüències de la crisi econòmica i social l’està pagant el conjunt de les i dels treballadors i les classes mitjanes del nostre país. I nosaltres no volem veure reduït el nostre poder adquisitiu i nivell de vida com a conseqüència de la Llei 23/2013, de 23 de desembre, reguladora del factor de sostenibilitat i de l’índex de revalorització del sistema de pensions de la Seguretat Social, la derogació de la qual demanem.</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Per això, defensem que un objectiu fonamental en els propers anys del moviment de la gent gran a Catalunya, de les seves organitzacions i des de la societat en general ha de ser la recuperació dels drets socials: no podem donar per superada la crisi mentre no es facin realitat els objectius recollits a les ponències d’aquest Congrés.</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2. Tal i com hem enunciat a les ponències, l’increment de l’esperança de vida ens planteja reptes que hem d’abordar en els propers anys.</w:t>
      </w:r>
    </w:p>
    <w:p w:rsidR="005A744A" w:rsidRDefault="005A744A" w:rsidP="005A744A">
      <w:pPr>
        <w:spacing w:after="240" w:line="312" w:lineRule="auto"/>
        <w:rPr>
          <w:rFonts w:ascii="Helvetica" w:hAnsi="Helvetica"/>
          <w:sz w:val="28"/>
          <w:szCs w:val="28"/>
        </w:rPr>
      </w:pPr>
      <w:r>
        <w:rPr>
          <w:rFonts w:ascii="Helvetica" w:hAnsi="Helvetica"/>
          <w:sz w:val="28"/>
          <w:szCs w:val="28"/>
        </w:rPr>
        <w:t>Per això, considerem necessari un gran acord entre el Govern de Catalunya, els consells comarcals, els municipis (especialment els de més població) i els representants de la gent gran (en el sentit més ampli d’aquesta representació) en què s’estudiï i es posin en comú els aspectes necessaris perquè la societat catalana i les seves institucions entomin els reptes que suposa el progressiu increment de l’envelliment de la nostra societat.</w:t>
      </w:r>
    </w:p>
    <w:p w:rsidR="005A744A" w:rsidRPr="00EA12D3" w:rsidRDefault="005A744A" w:rsidP="005A744A">
      <w:pPr>
        <w:spacing w:after="240" w:line="312" w:lineRule="auto"/>
        <w:rPr>
          <w:rFonts w:ascii="Helvetica" w:hAnsi="Helvetica"/>
          <w:sz w:val="28"/>
          <w:szCs w:val="28"/>
        </w:rPr>
      </w:pPr>
      <w:r>
        <w:rPr>
          <w:rFonts w:ascii="Helvetica" w:hAnsi="Helvetica"/>
          <w:sz w:val="28"/>
          <w:szCs w:val="28"/>
        </w:rPr>
        <w:t>D’aquest acord haurien de sortir mesures concretes i avaluables, aplicables, especialment, al conjunt de les administracions en els seus diferents nivells, que permetin configurar un c</w:t>
      </w:r>
      <w:r w:rsidRPr="00EA12D3">
        <w:rPr>
          <w:rFonts w:ascii="Helvetica" w:hAnsi="Helvetica"/>
          <w:sz w:val="28"/>
          <w:szCs w:val="28"/>
        </w:rPr>
        <w:t>amí per avançar cap a una societat més ben preparada pel què fa a l’envelliment de les persones, les seves necessitats (presents i futures) i el seu benestar.</w:t>
      </w:r>
    </w:p>
    <w:p w:rsidR="005A744A" w:rsidRPr="00EA12D3"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sidRPr="00EA12D3">
        <w:rPr>
          <w:rFonts w:ascii="Helvetica" w:hAnsi="Helvetica"/>
          <w:sz w:val="28"/>
          <w:szCs w:val="28"/>
        </w:rPr>
        <w:t xml:space="preserve">3. L’envelliment creixent de la població ha de portar, també, a la implicació de tota la ciutadania </w:t>
      </w:r>
      <w:r>
        <w:rPr>
          <w:rFonts w:ascii="Helvetica" w:hAnsi="Helvetica"/>
          <w:sz w:val="28"/>
          <w:szCs w:val="28"/>
        </w:rPr>
        <w:t xml:space="preserve">en l’atenció i cura de les persones </w:t>
      </w:r>
      <w:r>
        <w:rPr>
          <w:rFonts w:ascii="Helvetica" w:hAnsi="Helvetica"/>
          <w:sz w:val="28"/>
          <w:szCs w:val="28"/>
        </w:rPr>
        <w:lastRenderedPageBreak/>
        <w:t xml:space="preserve">grans que, majoritàriament, encara recau en les dones. </w:t>
      </w:r>
      <w:r w:rsidRPr="00EA12D3">
        <w:rPr>
          <w:rFonts w:ascii="Helvetica" w:hAnsi="Helvetica"/>
          <w:sz w:val="28"/>
          <w:szCs w:val="28"/>
        </w:rPr>
        <w:t>Calen mesures concre</w:t>
      </w:r>
      <w:r>
        <w:rPr>
          <w:rFonts w:ascii="Helvetica" w:hAnsi="Helvetica"/>
          <w:sz w:val="28"/>
          <w:szCs w:val="28"/>
        </w:rPr>
        <w:t>tes per evitar l’aïllament, la soledat no volguda i per fer una lluita decidida contra els maltractaments.</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4. Constatem, també, que encara manca representativitat de la gent gran en els diferents nivells de l’administració, sense dependència del signe polític de qui ostenti en cada moment el govern del territori.</w:t>
      </w:r>
    </w:p>
    <w:p w:rsidR="005A744A" w:rsidRDefault="005A744A" w:rsidP="005A744A">
      <w:pPr>
        <w:spacing w:after="240" w:line="312" w:lineRule="auto"/>
        <w:rPr>
          <w:rFonts w:ascii="Helvetica" w:hAnsi="Helvetica"/>
          <w:sz w:val="28"/>
          <w:szCs w:val="28"/>
        </w:rPr>
      </w:pPr>
      <w:r>
        <w:rPr>
          <w:rFonts w:ascii="Helvetica" w:hAnsi="Helvetica"/>
          <w:sz w:val="28"/>
          <w:szCs w:val="28"/>
        </w:rPr>
        <w:t>Per això, creiem necessària la creació de la Direcció General de la Gent Gran (a nivell de la Generalitat de Catalunya), que actuï com a aglutinant de les polítiques vers i per a la gent gran arreu del territori, així com la creació de les corresponents conselleries de la gent gran (en els consells comarcals) i de les regidories de la gent gran (en els ajuntaments).</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5. Els coneixements i els avenços tecnològics ens permeten que el final de la vida es produeixi sense dolor i amb dignitat. De la mateixa manera que volem viure amb dignitat, volem poder morir amb dignitat.</w:t>
      </w:r>
    </w:p>
    <w:p w:rsidR="005A744A" w:rsidRDefault="005A744A" w:rsidP="005A744A">
      <w:pPr>
        <w:spacing w:after="240" w:line="312" w:lineRule="auto"/>
        <w:rPr>
          <w:rFonts w:ascii="Helvetica" w:hAnsi="Helvetica"/>
          <w:sz w:val="28"/>
          <w:szCs w:val="28"/>
        </w:rPr>
      </w:pPr>
      <w:r>
        <w:rPr>
          <w:rFonts w:ascii="Helvetica" w:hAnsi="Helvetica"/>
          <w:sz w:val="28"/>
          <w:szCs w:val="28"/>
        </w:rPr>
        <w:t>Per això, en aquest Congrés, de nou reclamem l’aplicació dels recursos necessaris per morir amb dignitat i sense dolor, i que la legislació reguli la mort assistida (eutanàsia).</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6. En els treballs d’aquest Congrés, hem debatut, també, sobre el paper del jovent i de les dones.</w:t>
      </w:r>
    </w:p>
    <w:p w:rsidR="005A744A" w:rsidRDefault="005A744A" w:rsidP="005A744A">
      <w:pPr>
        <w:spacing w:after="240" w:line="312" w:lineRule="auto"/>
        <w:rPr>
          <w:rFonts w:ascii="Helvetica" w:hAnsi="Helvetica"/>
          <w:sz w:val="28"/>
          <w:szCs w:val="28"/>
        </w:rPr>
      </w:pPr>
      <w:r>
        <w:rPr>
          <w:rFonts w:ascii="Helvetica" w:hAnsi="Helvetica"/>
          <w:sz w:val="28"/>
          <w:szCs w:val="28"/>
        </w:rPr>
        <w:lastRenderedPageBreak/>
        <w:t>Històricament, constatem l’existència d’una discriminació doble vers les dones grans, per ser dones i per ser grans.</w:t>
      </w:r>
    </w:p>
    <w:p w:rsidR="005A744A" w:rsidRDefault="005A744A" w:rsidP="005A744A">
      <w:pPr>
        <w:spacing w:after="240" w:line="312" w:lineRule="auto"/>
        <w:rPr>
          <w:rFonts w:ascii="Helvetica" w:hAnsi="Helvetica"/>
          <w:sz w:val="28"/>
          <w:szCs w:val="28"/>
        </w:rPr>
      </w:pPr>
      <w:r>
        <w:rPr>
          <w:rFonts w:ascii="Helvetica" w:hAnsi="Helvetica"/>
          <w:sz w:val="28"/>
          <w:szCs w:val="28"/>
        </w:rPr>
        <w:t>Per això demanem ple suport per a les dones (especialment per a les dones grans) perquè puguin exercir per elles mateixes els drets vinculats a una vida digna.</w:t>
      </w:r>
    </w:p>
    <w:p w:rsidR="005A744A" w:rsidRDefault="005A744A" w:rsidP="005A744A">
      <w:pPr>
        <w:spacing w:after="240" w:line="312" w:lineRule="auto"/>
        <w:rPr>
          <w:rFonts w:ascii="Helvetica" w:hAnsi="Helvetica"/>
          <w:sz w:val="28"/>
          <w:szCs w:val="28"/>
        </w:rPr>
      </w:pPr>
      <w:r>
        <w:rPr>
          <w:rFonts w:ascii="Helvetica" w:hAnsi="Helvetica"/>
          <w:sz w:val="28"/>
          <w:szCs w:val="28"/>
        </w:rPr>
        <w:t>Demanem, també, polítiques específiques que aportin els recursos necessaris per a l’emancipació de les i dels joves, i que institucionalment es promogui el debat intergeneracional als diferents nivells de les administracions.</w:t>
      </w:r>
    </w:p>
    <w:p w:rsidR="005A744A" w:rsidRDefault="005A744A" w:rsidP="005A744A">
      <w:pPr>
        <w:spacing w:after="240" w:line="312" w:lineRule="auto"/>
        <w:rPr>
          <w:rFonts w:ascii="Helvetica" w:hAnsi="Helvetica"/>
          <w:sz w:val="28"/>
          <w:szCs w:val="28"/>
        </w:rPr>
      </w:pPr>
      <w:r>
        <w:rPr>
          <w:rFonts w:ascii="Helvetica" w:hAnsi="Helvetica"/>
          <w:sz w:val="28"/>
          <w:szCs w:val="28"/>
        </w:rPr>
        <w:t>Paral·lelament, tal i com ja dèiem al Manifest del 7è Congrés, afirmem que no és acceptable cap discriminació, per edat, per gènere, per religió o ideologia. Per això, cal promoure “campanyes de sensibilització envers el respecte per a grups de persones que sovint són discriminades quan arriben a grans, com ara les nouvingudes, les LGTBI, les que tenen diferents creences o les persones amb discapacitats.”</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7. En el nostre país, constatem l’existència de grans diferències a nivell de desenvolupament entre el diferents territoris.</w:t>
      </w:r>
    </w:p>
    <w:p w:rsidR="005A744A" w:rsidRDefault="005A744A" w:rsidP="005A744A">
      <w:pPr>
        <w:spacing w:after="240" w:line="312" w:lineRule="auto"/>
        <w:rPr>
          <w:rFonts w:ascii="Helvetica" w:hAnsi="Helvetica"/>
          <w:sz w:val="28"/>
          <w:szCs w:val="28"/>
        </w:rPr>
      </w:pPr>
      <w:r>
        <w:rPr>
          <w:rFonts w:ascii="Helvetica" w:hAnsi="Helvetica"/>
          <w:sz w:val="28"/>
          <w:szCs w:val="28"/>
        </w:rPr>
        <w:t>Per això, reclamem l’elaboració participada d’un pla integral reactivador del desenvolupament econòmic i social, que posi atenció especialment en els comarques amb més dèficit demogràfic i econòmic, per aconseguir progressivament l’equilibri territorial.</w:t>
      </w:r>
    </w:p>
    <w:p w:rsidR="005A744A" w:rsidRDefault="005A744A" w:rsidP="005A744A">
      <w:pPr>
        <w:spacing w:after="240" w:line="312" w:lineRule="auto"/>
        <w:rPr>
          <w:rFonts w:ascii="Helvetica" w:hAnsi="Helvetica"/>
          <w:sz w:val="28"/>
          <w:szCs w:val="28"/>
        </w:rPr>
      </w:pPr>
    </w:p>
    <w:p w:rsidR="005A744A" w:rsidRDefault="005A744A" w:rsidP="005A744A">
      <w:pPr>
        <w:spacing w:after="240" w:line="312" w:lineRule="auto"/>
        <w:rPr>
          <w:rFonts w:ascii="Helvetica" w:hAnsi="Helvetica"/>
          <w:sz w:val="28"/>
          <w:szCs w:val="28"/>
        </w:rPr>
      </w:pPr>
      <w:r>
        <w:rPr>
          <w:rFonts w:ascii="Helvetica" w:hAnsi="Helvetica"/>
          <w:sz w:val="28"/>
          <w:szCs w:val="28"/>
        </w:rPr>
        <w:t xml:space="preserve">8. En aquest Congrés, també hem treballat els temes relacionats amb la destrucció del medi ambient. Hem de prendre consciència </w:t>
      </w:r>
      <w:r>
        <w:rPr>
          <w:rFonts w:ascii="Helvetica" w:hAnsi="Helvetica"/>
          <w:sz w:val="28"/>
          <w:szCs w:val="28"/>
        </w:rPr>
        <w:lastRenderedPageBreak/>
        <w:t>que, de moment, només disposem d’un únic planeta i que el nivell d’explotació a què el sotmetem actualment no és sostenible.</w:t>
      </w:r>
    </w:p>
    <w:p w:rsidR="005A744A" w:rsidRDefault="005A744A" w:rsidP="005A744A">
      <w:pPr>
        <w:spacing w:after="240" w:line="312" w:lineRule="auto"/>
        <w:rPr>
          <w:rFonts w:ascii="Helvetica" w:hAnsi="Helvetica"/>
          <w:sz w:val="28"/>
          <w:szCs w:val="28"/>
        </w:rPr>
      </w:pPr>
      <w:r>
        <w:rPr>
          <w:rFonts w:ascii="Helvetica" w:hAnsi="Helvetica"/>
          <w:sz w:val="28"/>
          <w:szCs w:val="28"/>
        </w:rPr>
        <w:t>Per això, és fonamental la implicació personal de cadascú de nosaltres en aquests temes. Des de les organitzacions de la gent gran, hem de fer els possibles per impulsar la lluita contra el canvi climàtic, fomentant un ús responsable dels recursos disponibles. Reclamem la difusió de programes, mesures i bones pràctiques d’aplicació senzilla en el nostre dia a dia que ens permetin col·laborar activament en la defensa del nostre entorn.</w:t>
      </w:r>
    </w:p>
    <w:p w:rsidR="005A744A" w:rsidRDefault="005A744A" w:rsidP="005A744A">
      <w:pPr>
        <w:spacing w:after="240" w:line="312" w:lineRule="auto"/>
        <w:rPr>
          <w:rFonts w:ascii="Helvetica" w:hAnsi="Helvetica"/>
          <w:sz w:val="28"/>
          <w:szCs w:val="28"/>
        </w:rPr>
      </w:pPr>
      <w:r>
        <w:rPr>
          <w:rFonts w:ascii="Helvetica" w:hAnsi="Helvetica"/>
          <w:sz w:val="28"/>
          <w:szCs w:val="28"/>
        </w:rPr>
        <w:t>També reclamem a les diferents administracions que siguin proactives vers els problemes relacionats amb el canvi climàtic, fent-se ressò de les propostes que es fan des dels moviments populars en favor de la protecció del medi ambient.</w:t>
      </w:r>
    </w:p>
    <w:p w:rsidR="005A744A" w:rsidRDefault="005A744A" w:rsidP="005A744A">
      <w:pPr>
        <w:spacing w:after="240" w:line="312" w:lineRule="auto"/>
        <w:rPr>
          <w:rFonts w:ascii="Helvetica" w:hAnsi="Helvetica"/>
          <w:sz w:val="28"/>
          <w:szCs w:val="28"/>
        </w:rPr>
      </w:pPr>
      <w:bookmarkStart w:id="0" w:name="_GoBack"/>
      <w:bookmarkEnd w:id="0"/>
    </w:p>
    <w:p w:rsidR="005A744A" w:rsidRDefault="005A744A" w:rsidP="005A744A">
      <w:pPr>
        <w:spacing w:after="240" w:line="312" w:lineRule="auto"/>
        <w:rPr>
          <w:rFonts w:ascii="Helvetica" w:hAnsi="Helvetica"/>
          <w:sz w:val="28"/>
          <w:szCs w:val="28"/>
        </w:rPr>
      </w:pPr>
      <w:r>
        <w:rPr>
          <w:rFonts w:ascii="Helvetica" w:hAnsi="Helvetica"/>
          <w:sz w:val="28"/>
          <w:szCs w:val="28"/>
        </w:rPr>
        <w:t>Finalment, des d’aquest espai, volem fer menció de la consellera Dolors Bassa, recordant que va ser sota la seva direcció que es va aprovar la Llei 14/2017, de 20 de juliol, de la renda garantida de ciutadania, i, especialment, per l’impuls que va donar a la tasca que realitza el Consell de la Gent Gran de Catalunya.</w:t>
      </w:r>
    </w:p>
    <w:p w:rsidR="005A744A" w:rsidRDefault="005A744A" w:rsidP="005A744A">
      <w:pPr>
        <w:spacing w:after="240" w:line="312" w:lineRule="auto"/>
        <w:rPr>
          <w:rFonts w:ascii="Helvetica" w:hAnsi="Helvetica"/>
          <w:sz w:val="28"/>
          <w:szCs w:val="28"/>
        </w:rPr>
      </w:pPr>
      <w:r>
        <w:rPr>
          <w:rFonts w:ascii="Helvetica" w:hAnsi="Helvetica"/>
          <w:sz w:val="28"/>
          <w:szCs w:val="28"/>
        </w:rPr>
        <w:t>Estem convençuts que el futur d’una comunitat, d’un estat o d’una nació l’ha de decidir el poble, i que les lleis han de ser instruments que facin possible una bona convivència i un bon desenvolupament, lleis que estiguin al servei de les persones i permetin avançar i no pas limitar la llibertat.</w:t>
      </w:r>
    </w:p>
    <w:p w:rsidR="005A744A" w:rsidRPr="003F5390" w:rsidRDefault="005A744A" w:rsidP="005A744A">
      <w:pPr>
        <w:spacing w:after="240" w:line="312" w:lineRule="auto"/>
        <w:rPr>
          <w:rFonts w:ascii="Helvetica" w:hAnsi="Helvetica"/>
          <w:sz w:val="28"/>
          <w:szCs w:val="28"/>
        </w:rPr>
      </w:pPr>
      <w:r>
        <w:rPr>
          <w:rFonts w:ascii="Helvetica" w:hAnsi="Helvetica"/>
          <w:sz w:val="28"/>
          <w:szCs w:val="28"/>
        </w:rPr>
        <w:t>Catalunya és la seva gent, és un país lliure que té tot el dret a decidir com vol construir el seu futur. I la gent gran de Catalunya volem dir-hi la nostra, volem tenir veu i volem decidir com ha de ser aquest futur. TENIM VEU, DECIDIM.</w:t>
      </w:r>
    </w:p>
    <w:p w:rsidR="00812DB9" w:rsidRPr="005A744A" w:rsidRDefault="00812DB9" w:rsidP="005A744A"/>
    <w:sectPr w:rsidR="00812DB9" w:rsidRPr="005A744A" w:rsidSect="00644868">
      <w:headerReference w:type="default" r:id="rId8"/>
      <w:footerReference w:type="default" r:id="rId9"/>
      <w:pgSz w:w="11906" w:h="16838" w:code="9"/>
      <w:pgMar w:top="1474" w:right="1701" w:bottom="1134" w:left="170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8E3" w:rsidRDefault="005478E3">
      <w:r>
        <w:separator/>
      </w:r>
    </w:p>
  </w:endnote>
  <w:endnote w:type="continuationSeparator" w:id="0">
    <w:p w:rsidR="005478E3" w:rsidRDefault="005478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nduit ITC Light">
    <w:altName w:val="Arial Narrow"/>
    <w:charset w:val="00"/>
    <w:family w:val="auto"/>
    <w:pitch w:val="variable"/>
    <w:sig w:usb0="800000A7" w:usb1="0000004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606172"/>
      <w:docPartObj>
        <w:docPartGallery w:val="Page Numbers (Bottom of Page)"/>
        <w:docPartUnique/>
      </w:docPartObj>
    </w:sdtPr>
    <w:sdtContent>
      <w:p w:rsidR="00DE01DF" w:rsidRPr="00644868" w:rsidRDefault="00DE01DF" w:rsidP="00644868">
        <w:pPr>
          <w:pStyle w:val="Piedepgina"/>
          <w:spacing w:line="240" w:lineRule="auto"/>
          <w:jc w:val="right"/>
          <w:rPr>
            <w:b/>
            <w:color w:val="auto"/>
          </w:rPr>
        </w:pPr>
        <w:r w:rsidRPr="00526206">
          <w:rPr>
            <w:b/>
            <w:noProof/>
            <w:color w:val="auto"/>
            <w:sz w:val="40"/>
            <w:lang w:eastAsia="ca-ES"/>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9886950</wp:posOffset>
              </wp:positionV>
              <wp:extent cx="485775" cy="342900"/>
              <wp:effectExtent l="0" t="0" r="9525" b="0"/>
              <wp:wrapNone/>
              <wp:docPr id="12" name="Imagen 12" descr="cp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e1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342900"/>
                      </a:xfrm>
                      <a:prstGeom prst="rect">
                        <a:avLst/>
                      </a:prstGeom>
                      <a:noFill/>
                      <a:ln>
                        <a:noFill/>
                      </a:ln>
                    </pic:spPr>
                  </pic:pic>
                </a:graphicData>
              </a:graphic>
            </wp:anchor>
          </w:drawing>
        </w:r>
        <w:r w:rsidR="004C4DB6">
          <w:fldChar w:fldCharType="begin"/>
        </w:r>
        <w:r>
          <w:instrText>PAGE   \* MERGEFORMAT</w:instrText>
        </w:r>
        <w:r w:rsidR="004C4DB6">
          <w:fldChar w:fldCharType="separate"/>
        </w:r>
        <w:r w:rsidR="00377B7D">
          <w:rPr>
            <w:noProof/>
          </w:rPr>
          <w:t>6</w:t>
        </w:r>
        <w:r w:rsidR="004C4DB6">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8E3" w:rsidRDefault="005478E3">
      <w:r>
        <w:separator/>
      </w:r>
    </w:p>
  </w:footnote>
  <w:footnote w:type="continuationSeparator" w:id="0">
    <w:p w:rsidR="005478E3" w:rsidRDefault="00547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68" w:rsidRDefault="00644868">
    <w:pPr>
      <w:pStyle w:val="Encabezado"/>
    </w:pPr>
    <w:r>
      <w:rPr>
        <w:noProof/>
        <w:lang w:eastAsia="ca-ES"/>
      </w:rPr>
      <w:drawing>
        <wp:anchor distT="0" distB="0" distL="114300" distR="114300" simplePos="0" relativeHeight="251660288" behindDoc="0" locked="0" layoutInCell="1" allowOverlap="1">
          <wp:simplePos x="0" y="0"/>
          <wp:positionH relativeFrom="page">
            <wp:align>left</wp:align>
          </wp:positionH>
          <wp:positionV relativeFrom="paragraph">
            <wp:posOffset>-396240</wp:posOffset>
          </wp:positionV>
          <wp:extent cx="7734300" cy="129222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14968"/>
                  <a:stretch/>
                </pic:blipFill>
                <pic:spPr bwMode="auto">
                  <a:xfrm>
                    <a:off x="0" y="0"/>
                    <a:ext cx="7734300" cy="12922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644868" w:rsidRDefault="00644868">
    <w:pPr>
      <w:pStyle w:val="Encabezado"/>
    </w:pPr>
  </w:p>
  <w:p w:rsidR="00644868" w:rsidRDefault="00644868">
    <w:pPr>
      <w:pStyle w:val="Encabezado"/>
    </w:pPr>
  </w:p>
  <w:p w:rsidR="00644868" w:rsidRDefault="00644868">
    <w:pPr>
      <w:pStyle w:val="Encabezado"/>
    </w:pPr>
  </w:p>
  <w:p w:rsidR="00DE01DF" w:rsidRDefault="00DE01D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9.5pt" o:bullet="t">
        <v:imagedata r:id="rId1" o:title="símbol Ceres"/>
      </v:shape>
    </w:pict>
  </w:numPicBullet>
  <w:abstractNum w:abstractNumId="0">
    <w:nsid w:val="01EE42B0"/>
    <w:multiLevelType w:val="hybridMultilevel"/>
    <w:tmpl w:val="CE5ACFE4"/>
    <w:lvl w:ilvl="0" w:tplc="0403000F">
      <w:start w:val="1"/>
      <w:numFmt w:val="decimal"/>
      <w:lvlText w:val="%1."/>
      <w:lvlJc w:val="left"/>
      <w:pPr>
        <w:ind w:left="360" w:hanging="360"/>
      </w:pPr>
    </w:lvl>
    <w:lvl w:ilvl="1" w:tplc="0C0A0013">
      <w:start w:val="1"/>
      <w:numFmt w:val="upperRoman"/>
      <w:lvlText w:val="%2."/>
      <w:lvlJc w:val="righ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nsid w:val="0AD3036A"/>
    <w:multiLevelType w:val="hybridMultilevel"/>
    <w:tmpl w:val="CE5ACFE4"/>
    <w:lvl w:ilvl="0" w:tplc="0403000F">
      <w:start w:val="1"/>
      <w:numFmt w:val="decimal"/>
      <w:lvlText w:val="%1."/>
      <w:lvlJc w:val="left"/>
      <w:pPr>
        <w:ind w:left="360" w:hanging="360"/>
      </w:pPr>
    </w:lvl>
    <w:lvl w:ilvl="1" w:tplc="0C0A0013">
      <w:start w:val="1"/>
      <w:numFmt w:val="upperRoman"/>
      <w:lvlText w:val="%2."/>
      <w:lvlJc w:val="righ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nsid w:val="0D6511BB"/>
    <w:multiLevelType w:val="multilevel"/>
    <w:tmpl w:val="D924CEF4"/>
    <w:styleLink w:val="EstiloConvietas"/>
    <w:lvl w:ilvl="0">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BF1CAA"/>
    <w:multiLevelType w:val="multilevel"/>
    <w:tmpl w:val="30D0EB58"/>
    <w:lvl w:ilvl="0">
      <w:start w:val="1"/>
      <w:numFmt w:val="decimal"/>
      <w:pStyle w:val="Ttulo1"/>
      <w:lvlText w:val="%1"/>
      <w:lvlJc w:val="left"/>
      <w:pPr>
        <w:tabs>
          <w:tab w:val="num" w:pos="612"/>
        </w:tabs>
        <w:ind w:left="612" w:hanging="432"/>
      </w:pPr>
      <w:rPr>
        <w:rFonts w:hint="default"/>
      </w:rPr>
    </w:lvl>
    <w:lvl w:ilvl="1">
      <w:start w:val="1"/>
      <w:numFmt w:val="decimal"/>
      <w:pStyle w:val="Ttulo2"/>
      <w:lvlText w:val="%1.%2"/>
      <w:lvlJc w:val="left"/>
      <w:pPr>
        <w:tabs>
          <w:tab w:val="num" w:pos="756"/>
        </w:tabs>
        <w:ind w:left="756" w:hanging="576"/>
      </w:pPr>
      <w:rPr>
        <w:rFonts w:hint="default"/>
      </w:rPr>
    </w:lvl>
    <w:lvl w:ilvl="2">
      <w:start w:val="1"/>
      <w:numFmt w:val="decimal"/>
      <w:pStyle w:val="Ttulo3"/>
      <w:lvlText w:val="%1.%2.%3"/>
      <w:lvlJc w:val="left"/>
      <w:pPr>
        <w:tabs>
          <w:tab w:val="num" w:pos="862"/>
        </w:tabs>
        <w:ind w:left="862"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368"/>
        </w:tabs>
        <w:ind w:left="136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851"/>
        </w:tabs>
        <w:ind w:left="1584" w:hanging="1584"/>
      </w:pPr>
      <w:rPr>
        <w:rFonts w:hint="default"/>
      </w:rPr>
    </w:lvl>
  </w:abstractNum>
  <w:abstractNum w:abstractNumId="4">
    <w:nsid w:val="1A963445"/>
    <w:multiLevelType w:val="hybridMultilevel"/>
    <w:tmpl w:val="5636C7F8"/>
    <w:lvl w:ilvl="0" w:tplc="F9DAE53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C532DAE"/>
    <w:multiLevelType w:val="hybridMultilevel"/>
    <w:tmpl w:val="ED3EE96C"/>
    <w:lvl w:ilvl="0" w:tplc="92962DAE">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6">
    <w:nsid w:val="30DC11DE"/>
    <w:multiLevelType w:val="hybridMultilevel"/>
    <w:tmpl w:val="CE5ACFE4"/>
    <w:lvl w:ilvl="0" w:tplc="0403000F">
      <w:start w:val="1"/>
      <w:numFmt w:val="decimal"/>
      <w:lvlText w:val="%1."/>
      <w:lvlJc w:val="left"/>
      <w:pPr>
        <w:ind w:left="360" w:hanging="360"/>
      </w:pPr>
    </w:lvl>
    <w:lvl w:ilvl="1" w:tplc="0C0A0013">
      <w:start w:val="1"/>
      <w:numFmt w:val="upperRoman"/>
      <w:lvlText w:val="%2."/>
      <w:lvlJc w:val="righ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nsid w:val="4CCA2A30"/>
    <w:multiLevelType w:val="hybridMultilevel"/>
    <w:tmpl w:val="620019E6"/>
    <w:lvl w:ilvl="0" w:tplc="F1144DBC">
      <w:start w:val="1"/>
      <w:numFmt w:val="bullet"/>
      <w:pStyle w:val="Epgrafe"/>
      <w:lvlText w:val=""/>
      <w:lvlPicBulletId w:val="0"/>
      <w:lvlJc w:val="left"/>
      <w:pPr>
        <w:tabs>
          <w:tab w:val="num" w:pos="227"/>
        </w:tabs>
        <w:ind w:left="227" w:hanging="227"/>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D225A50"/>
    <w:multiLevelType w:val="hybridMultilevel"/>
    <w:tmpl w:val="EC7E20EC"/>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9">
    <w:nsid w:val="521957EB"/>
    <w:multiLevelType w:val="hybridMultilevel"/>
    <w:tmpl w:val="ED3EE96C"/>
    <w:lvl w:ilvl="0" w:tplc="92962DAE">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nsid w:val="5BC4461F"/>
    <w:multiLevelType w:val="hybridMultilevel"/>
    <w:tmpl w:val="ED3EE96C"/>
    <w:lvl w:ilvl="0" w:tplc="92962DAE">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1">
    <w:nsid w:val="61D44C60"/>
    <w:multiLevelType w:val="hybridMultilevel"/>
    <w:tmpl w:val="78F60D94"/>
    <w:lvl w:ilvl="0" w:tplc="B8702040">
      <w:start w:val="1"/>
      <w:numFmt w:val="bullet"/>
      <w:pStyle w:val="EpgrafeLloren"/>
      <w:lvlText w:val="►"/>
      <w:lvlJc w:val="left"/>
      <w:pPr>
        <w:tabs>
          <w:tab w:val="num" w:pos="926"/>
        </w:tabs>
        <w:ind w:left="849" w:hanging="283"/>
      </w:pPr>
      <w:rPr>
        <w:rFonts w:ascii="Century Gothic" w:hAnsi="Century Gothic" w:hint="default"/>
        <w:color w:val="EA7500"/>
      </w:rPr>
    </w:lvl>
    <w:lvl w:ilvl="1" w:tplc="242CEEDC">
      <w:numFmt w:val="bullet"/>
      <w:lvlText w:val="-"/>
      <w:lvlJc w:val="left"/>
      <w:pPr>
        <w:tabs>
          <w:tab w:val="num" w:pos="1440"/>
        </w:tabs>
        <w:ind w:left="1440" w:hanging="360"/>
      </w:pPr>
      <w:rPr>
        <w:rFonts w:ascii="Verdana" w:eastAsia="Times" w:hAnsi="Verdana" w:cs="Times New Roman" w:hint="default"/>
      </w:rPr>
    </w:lvl>
    <w:lvl w:ilvl="2" w:tplc="657CA404">
      <w:start w:val="1"/>
      <w:numFmt w:val="bullet"/>
      <w:lvlText w:val="o"/>
      <w:lvlJc w:val="left"/>
      <w:pPr>
        <w:tabs>
          <w:tab w:val="num" w:pos="2160"/>
        </w:tabs>
        <w:ind w:left="2160" w:hanging="360"/>
      </w:pPr>
      <w:rPr>
        <w:rFonts w:ascii="Courier New" w:hAnsi="Courier New"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E6F65CB"/>
    <w:multiLevelType w:val="hybridMultilevel"/>
    <w:tmpl w:val="ED3EE96C"/>
    <w:lvl w:ilvl="0" w:tplc="92962DAE">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num w:numId="1">
    <w:abstractNumId w:val="7"/>
  </w:num>
  <w:num w:numId="2">
    <w:abstractNumId w:val="3"/>
  </w:num>
  <w:num w:numId="3">
    <w:abstractNumId w:val="2"/>
  </w:num>
  <w:num w:numId="4">
    <w:abstractNumId w:val="11"/>
  </w:num>
  <w:num w:numId="5">
    <w:abstractNumId w:val="4"/>
  </w:num>
  <w:num w:numId="6">
    <w:abstractNumId w:val="1"/>
  </w:num>
  <w:num w:numId="7">
    <w:abstractNumId w:val="9"/>
  </w:num>
  <w:num w:numId="8">
    <w:abstractNumId w:val="10"/>
  </w:num>
  <w:num w:numId="9">
    <w:abstractNumId w:val="5"/>
  </w:num>
  <w:num w:numId="10">
    <w:abstractNumId w:val="12"/>
  </w:num>
  <w:num w:numId="11">
    <w:abstractNumId w:val="8"/>
  </w:num>
  <w:num w:numId="12">
    <w:abstractNumId w:val="0"/>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0618AE"/>
    <w:rsid w:val="00000530"/>
    <w:rsid w:val="0000388B"/>
    <w:rsid w:val="00007AF0"/>
    <w:rsid w:val="000221A2"/>
    <w:rsid w:val="00043488"/>
    <w:rsid w:val="00045E1D"/>
    <w:rsid w:val="00046095"/>
    <w:rsid w:val="0005025B"/>
    <w:rsid w:val="000618AE"/>
    <w:rsid w:val="00061A5A"/>
    <w:rsid w:val="00073C83"/>
    <w:rsid w:val="00074093"/>
    <w:rsid w:val="00081D3A"/>
    <w:rsid w:val="000840F7"/>
    <w:rsid w:val="000851EC"/>
    <w:rsid w:val="000A1C05"/>
    <w:rsid w:val="000E043A"/>
    <w:rsid w:val="000E066E"/>
    <w:rsid w:val="000E7432"/>
    <w:rsid w:val="00105AF4"/>
    <w:rsid w:val="001163F0"/>
    <w:rsid w:val="0017241A"/>
    <w:rsid w:val="00177DDC"/>
    <w:rsid w:val="00182D17"/>
    <w:rsid w:val="001853FB"/>
    <w:rsid w:val="0018705F"/>
    <w:rsid w:val="00187794"/>
    <w:rsid w:val="00193EA6"/>
    <w:rsid w:val="00197862"/>
    <w:rsid w:val="001A3AFD"/>
    <w:rsid w:val="001A667E"/>
    <w:rsid w:val="001B2AEF"/>
    <w:rsid w:val="001D5E81"/>
    <w:rsid w:val="001E36C8"/>
    <w:rsid w:val="001E38CA"/>
    <w:rsid w:val="001E3FBE"/>
    <w:rsid w:val="001E585A"/>
    <w:rsid w:val="001F1E31"/>
    <w:rsid w:val="001F326E"/>
    <w:rsid w:val="001F5599"/>
    <w:rsid w:val="001F6C60"/>
    <w:rsid w:val="002053E5"/>
    <w:rsid w:val="0020616A"/>
    <w:rsid w:val="00206FB3"/>
    <w:rsid w:val="00207A70"/>
    <w:rsid w:val="00214A0F"/>
    <w:rsid w:val="0022004A"/>
    <w:rsid w:val="00221F7F"/>
    <w:rsid w:val="00237136"/>
    <w:rsid w:val="00240898"/>
    <w:rsid w:val="00240A9E"/>
    <w:rsid w:val="002461CC"/>
    <w:rsid w:val="002770C4"/>
    <w:rsid w:val="00296F6C"/>
    <w:rsid w:val="002A27D5"/>
    <w:rsid w:val="002A6575"/>
    <w:rsid w:val="002B3100"/>
    <w:rsid w:val="002B3B47"/>
    <w:rsid w:val="002B62A1"/>
    <w:rsid w:val="002C5FBF"/>
    <w:rsid w:val="002D0415"/>
    <w:rsid w:val="002E024F"/>
    <w:rsid w:val="002E27DA"/>
    <w:rsid w:val="002E442E"/>
    <w:rsid w:val="002F2416"/>
    <w:rsid w:val="002F6B1E"/>
    <w:rsid w:val="00312C6F"/>
    <w:rsid w:val="00313FF5"/>
    <w:rsid w:val="00317CC3"/>
    <w:rsid w:val="003243B2"/>
    <w:rsid w:val="00325DAB"/>
    <w:rsid w:val="0033218C"/>
    <w:rsid w:val="003341D0"/>
    <w:rsid w:val="00347BC7"/>
    <w:rsid w:val="00356F63"/>
    <w:rsid w:val="0037217E"/>
    <w:rsid w:val="003733DC"/>
    <w:rsid w:val="00375756"/>
    <w:rsid w:val="00377B7D"/>
    <w:rsid w:val="0038169C"/>
    <w:rsid w:val="00381C2F"/>
    <w:rsid w:val="00383F1C"/>
    <w:rsid w:val="00384995"/>
    <w:rsid w:val="00386A2F"/>
    <w:rsid w:val="00390532"/>
    <w:rsid w:val="003938A4"/>
    <w:rsid w:val="003A04C4"/>
    <w:rsid w:val="003C335D"/>
    <w:rsid w:val="003D1E27"/>
    <w:rsid w:val="003E0036"/>
    <w:rsid w:val="003F47D9"/>
    <w:rsid w:val="00400E18"/>
    <w:rsid w:val="004057CB"/>
    <w:rsid w:val="0040631B"/>
    <w:rsid w:val="004112B8"/>
    <w:rsid w:val="00420074"/>
    <w:rsid w:val="00420B42"/>
    <w:rsid w:val="00424CB3"/>
    <w:rsid w:val="00427614"/>
    <w:rsid w:val="0043149E"/>
    <w:rsid w:val="004322B2"/>
    <w:rsid w:val="00436654"/>
    <w:rsid w:val="00437491"/>
    <w:rsid w:val="00440742"/>
    <w:rsid w:val="004447AC"/>
    <w:rsid w:val="0046320B"/>
    <w:rsid w:val="0046368B"/>
    <w:rsid w:val="00471A21"/>
    <w:rsid w:val="004749D9"/>
    <w:rsid w:val="00482CDD"/>
    <w:rsid w:val="004837F4"/>
    <w:rsid w:val="00487A4B"/>
    <w:rsid w:val="004905D2"/>
    <w:rsid w:val="00495B92"/>
    <w:rsid w:val="00496360"/>
    <w:rsid w:val="004A1F41"/>
    <w:rsid w:val="004A3594"/>
    <w:rsid w:val="004B1046"/>
    <w:rsid w:val="004C4DB6"/>
    <w:rsid w:val="004C5BAC"/>
    <w:rsid w:val="004C7012"/>
    <w:rsid w:val="004C7964"/>
    <w:rsid w:val="004D2B6F"/>
    <w:rsid w:val="004D4EB9"/>
    <w:rsid w:val="004D7210"/>
    <w:rsid w:val="004F3669"/>
    <w:rsid w:val="005050D9"/>
    <w:rsid w:val="005302F9"/>
    <w:rsid w:val="0054634D"/>
    <w:rsid w:val="005478E3"/>
    <w:rsid w:val="00574F9F"/>
    <w:rsid w:val="00575A89"/>
    <w:rsid w:val="005823EF"/>
    <w:rsid w:val="00582AB6"/>
    <w:rsid w:val="005840FD"/>
    <w:rsid w:val="00597AE6"/>
    <w:rsid w:val="005A744A"/>
    <w:rsid w:val="005B1F70"/>
    <w:rsid w:val="005B2179"/>
    <w:rsid w:val="005B449A"/>
    <w:rsid w:val="005C3544"/>
    <w:rsid w:val="005D0E30"/>
    <w:rsid w:val="005F2364"/>
    <w:rsid w:val="005F54F7"/>
    <w:rsid w:val="00600246"/>
    <w:rsid w:val="006010AE"/>
    <w:rsid w:val="00606780"/>
    <w:rsid w:val="00611385"/>
    <w:rsid w:val="00611DE1"/>
    <w:rsid w:val="00630C0C"/>
    <w:rsid w:val="00634E55"/>
    <w:rsid w:val="0063771D"/>
    <w:rsid w:val="006444AE"/>
    <w:rsid w:val="00644868"/>
    <w:rsid w:val="00653127"/>
    <w:rsid w:val="00656ABA"/>
    <w:rsid w:val="0066175D"/>
    <w:rsid w:val="00663704"/>
    <w:rsid w:val="006642F5"/>
    <w:rsid w:val="00667708"/>
    <w:rsid w:val="00677BA0"/>
    <w:rsid w:val="006A1428"/>
    <w:rsid w:val="006B340D"/>
    <w:rsid w:val="006C09FE"/>
    <w:rsid w:val="006C3CBB"/>
    <w:rsid w:val="006E6A04"/>
    <w:rsid w:val="006E74E7"/>
    <w:rsid w:val="00700253"/>
    <w:rsid w:val="0070654C"/>
    <w:rsid w:val="00710F6B"/>
    <w:rsid w:val="0071215B"/>
    <w:rsid w:val="007147F0"/>
    <w:rsid w:val="00720816"/>
    <w:rsid w:val="00723994"/>
    <w:rsid w:val="00727C8A"/>
    <w:rsid w:val="00727DDF"/>
    <w:rsid w:val="007312F1"/>
    <w:rsid w:val="0073354B"/>
    <w:rsid w:val="00737F22"/>
    <w:rsid w:val="007553DF"/>
    <w:rsid w:val="00764277"/>
    <w:rsid w:val="00773115"/>
    <w:rsid w:val="007749B9"/>
    <w:rsid w:val="00777488"/>
    <w:rsid w:val="00780931"/>
    <w:rsid w:val="007931B9"/>
    <w:rsid w:val="007A2335"/>
    <w:rsid w:val="007A50C5"/>
    <w:rsid w:val="007C5AC8"/>
    <w:rsid w:val="007D03F8"/>
    <w:rsid w:val="007D4421"/>
    <w:rsid w:val="007D512C"/>
    <w:rsid w:val="007F36EB"/>
    <w:rsid w:val="00801B57"/>
    <w:rsid w:val="00801F07"/>
    <w:rsid w:val="00805071"/>
    <w:rsid w:val="00812DB9"/>
    <w:rsid w:val="008130E4"/>
    <w:rsid w:val="008207EC"/>
    <w:rsid w:val="0082182F"/>
    <w:rsid w:val="0082367C"/>
    <w:rsid w:val="00827702"/>
    <w:rsid w:val="00831F38"/>
    <w:rsid w:val="00832F28"/>
    <w:rsid w:val="0083782B"/>
    <w:rsid w:val="00837CAE"/>
    <w:rsid w:val="00845434"/>
    <w:rsid w:val="00852E32"/>
    <w:rsid w:val="00862CB9"/>
    <w:rsid w:val="00866414"/>
    <w:rsid w:val="008701CC"/>
    <w:rsid w:val="00894E4C"/>
    <w:rsid w:val="008A04C1"/>
    <w:rsid w:val="008A51A1"/>
    <w:rsid w:val="008B1A61"/>
    <w:rsid w:val="008B56AF"/>
    <w:rsid w:val="008C5DFF"/>
    <w:rsid w:val="008D0CF0"/>
    <w:rsid w:val="008D5C92"/>
    <w:rsid w:val="008E154A"/>
    <w:rsid w:val="008E5230"/>
    <w:rsid w:val="00913575"/>
    <w:rsid w:val="00913FF8"/>
    <w:rsid w:val="009143BB"/>
    <w:rsid w:val="00916C5E"/>
    <w:rsid w:val="00920C67"/>
    <w:rsid w:val="00944DDE"/>
    <w:rsid w:val="00956B58"/>
    <w:rsid w:val="00961E0A"/>
    <w:rsid w:val="00963996"/>
    <w:rsid w:val="009649B0"/>
    <w:rsid w:val="009712F6"/>
    <w:rsid w:val="009926B1"/>
    <w:rsid w:val="009A4B94"/>
    <w:rsid w:val="009A4DBC"/>
    <w:rsid w:val="009C7B05"/>
    <w:rsid w:val="009D60DD"/>
    <w:rsid w:val="00A04CC5"/>
    <w:rsid w:val="00A1786B"/>
    <w:rsid w:val="00A22502"/>
    <w:rsid w:val="00A3226E"/>
    <w:rsid w:val="00A35687"/>
    <w:rsid w:val="00A42B66"/>
    <w:rsid w:val="00A44F70"/>
    <w:rsid w:val="00A56168"/>
    <w:rsid w:val="00A80016"/>
    <w:rsid w:val="00A93A2A"/>
    <w:rsid w:val="00A94A34"/>
    <w:rsid w:val="00A95096"/>
    <w:rsid w:val="00AB75FD"/>
    <w:rsid w:val="00AC4C0A"/>
    <w:rsid w:val="00AC617E"/>
    <w:rsid w:val="00AE3AB2"/>
    <w:rsid w:val="00AE3DF1"/>
    <w:rsid w:val="00AF106D"/>
    <w:rsid w:val="00AF1151"/>
    <w:rsid w:val="00AF3FD2"/>
    <w:rsid w:val="00B0580A"/>
    <w:rsid w:val="00B17BB9"/>
    <w:rsid w:val="00B35E30"/>
    <w:rsid w:val="00B40F8B"/>
    <w:rsid w:val="00B5558D"/>
    <w:rsid w:val="00B933F7"/>
    <w:rsid w:val="00B951AE"/>
    <w:rsid w:val="00BB01DC"/>
    <w:rsid w:val="00BC0674"/>
    <w:rsid w:val="00BD7549"/>
    <w:rsid w:val="00C005BB"/>
    <w:rsid w:val="00C03C79"/>
    <w:rsid w:val="00C168E1"/>
    <w:rsid w:val="00C21D60"/>
    <w:rsid w:val="00C247FE"/>
    <w:rsid w:val="00C351AB"/>
    <w:rsid w:val="00C37D4B"/>
    <w:rsid w:val="00C407C8"/>
    <w:rsid w:val="00C40BEA"/>
    <w:rsid w:val="00C41338"/>
    <w:rsid w:val="00C467F6"/>
    <w:rsid w:val="00C477E8"/>
    <w:rsid w:val="00C70BBA"/>
    <w:rsid w:val="00C70F3B"/>
    <w:rsid w:val="00C73F7B"/>
    <w:rsid w:val="00C74065"/>
    <w:rsid w:val="00C94FE9"/>
    <w:rsid w:val="00CA030F"/>
    <w:rsid w:val="00CA0402"/>
    <w:rsid w:val="00CA4211"/>
    <w:rsid w:val="00CA4476"/>
    <w:rsid w:val="00CA79D5"/>
    <w:rsid w:val="00CB59D2"/>
    <w:rsid w:val="00CD1474"/>
    <w:rsid w:val="00CE0A4E"/>
    <w:rsid w:val="00D22FE2"/>
    <w:rsid w:val="00D2639B"/>
    <w:rsid w:val="00D4545A"/>
    <w:rsid w:val="00D4584B"/>
    <w:rsid w:val="00D51116"/>
    <w:rsid w:val="00D52A7F"/>
    <w:rsid w:val="00D55F27"/>
    <w:rsid w:val="00D66FCC"/>
    <w:rsid w:val="00D70753"/>
    <w:rsid w:val="00D83358"/>
    <w:rsid w:val="00D90638"/>
    <w:rsid w:val="00D9070B"/>
    <w:rsid w:val="00DB0898"/>
    <w:rsid w:val="00DB2BDD"/>
    <w:rsid w:val="00DB3DE0"/>
    <w:rsid w:val="00DB67AF"/>
    <w:rsid w:val="00DB72BC"/>
    <w:rsid w:val="00DD1850"/>
    <w:rsid w:val="00DD42B2"/>
    <w:rsid w:val="00DD774C"/>
    <w:rsid w:val="00DE01DF"/>
    <w:rsid w:val="00DE274C"/>
    <w:rsid w:val="00DF1343"/>
    <w:rsid w:val="00DF2EE3"/>
    <w:rsid w:val="00DF6132"/>
    <w:rsid w:val="00E01833"/>
    <w:rsid w:val="00E14681"/>
    <w:rsid w:val="00E514E4"/>
    <w:rsid w:val="00E55082"/>
    <w:rsid w:val="00E55F01"/>
    <w:rsid w:val="00E61C2E"/>
    <w:rsid w:val="00E6620B"/>
    <w:rsid w:val="00E668A2"/>
    <w:rsid w:val="00E71659"/>
    <w:rsid w:val="00E72C05"/>
    <w:rsid w:val="00E75D8B"/>
    <w:rsid w:val="00E770C2"/>
    <w:rsid w:val="00E81905"/>
    <w:rsid w:val="00E9184F"/>
    <w:rsid w:val="00E95C3C"/>
    <w:rsid w:val="00E96733"/>
    <w:rsid w:val="00EB1153"/>
    <w:rsid w:val="00EB493D"/>
    <w:rsid w:val="00EC38AD"/>
    <w:rsid w:val="00ED7B50"/>
    <w:rsid w:val="00EF0245"/>
    <w:rsid w:val="00F00CD1"/>
    <w:rsid w:val="00F17779"/>
    <w:rsid w:val="00F24521"/>
    <w:rsid w:val="00F31B83"/>
    <w:rsid w:val="00F34C38"/>
    <w:rsid w:val="00F42723"/>
    <w:rsid w:val="00F553A0"/>
    <w:rsid w:val="00F60A28"/>
    <w:rsid w:val="00F62870"/>
    <w:rsid w:val="00F735AB"/>
    <w:rsid w:val="00F74AB0"/>
    <w:rsid w:val="00F74E44"/>
    <w:rsid w:val="00F91CDE"/>
    <w:rsid w:val="00F933E8"/>
    <w:rsid w:val="00FA7435"/>
    <w:rsid w:val="00FB0BAF"/>
    <w:rsid w:val="00FC59F1"/>
    <w:rsid w:val="00FE3F09"/>
    <w:rsid w:val="00FE56EF"/>
    <w:rsid w:val="00FF4A55"/>
  </w:rsids>
  <m:mathPr>
    <m:mathFont m:val="Cambria Math"/>
    <m:brkBin m:val="before"/>
    <m:brkBinSub m:val="--"/>
    <m:smallFrac m:val="off"/>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B3"/>
    <w:pPr>
      <w:spacing w:line="360" w:lineRule="auto"/>
      <w:jc w:val="both"/>
    </w:pPr>
    <w:rPr>
      <w:rFonts w:ascii="Century Gothic" w:hAnsi="Century Gothic"/>
      <w:bCs/>
      <w:color w:val="000000"/>
      <w:lang w:eastAsia="es-ES"/>
    </w:rPr>
  </w:style>
  <w:style w:type="paragraph" w:styleId="Ttulo1">
    <w:name w:val="heading 1"/>
    <w:basedOn w:val="Normal"/>
    <w:next w:val="Normal"/>
    <w:qFormat/>
    <w:rsid w:val="00400E18"/>
    <w:pPr>
      <w:keepNext/>
      <w:pageBreakBefore/>
      <w:numPr>
        <w:numId w:val="2"/>
      </w:numPr>
      <w:pBdr>
        <w:bottom w:val="single" w:sz="4" w:space="1" w:color="E17B00"/>
      </w:pBdr>
      <w:tabs>
        <w:tab w:val="clear" w:pos="612"/>
        <w:tab w:val="num" w:pos="567"/>
      </w:tabs>
      <w:spacing w:after="480"/>
      <w:ind w:left="426"/>
      <w:outlineLvl w:val="0"/>
    </w:pPr>
    <w:rPr>
      <w:rFonts w:eastAsia="Times" w:cs="Arial"/>
      <w:b/>
      <w:color w:val="E17B00"/>
      <w:spacing w:val="20"/>
      <w:kern w:val="16"/>
      <w:sz w:val="30"/>
      <w:szCs w:val="32"/>
    </w:rPr>
  </w:style>
  <w:style w:type="paragraph" w:styleId="Ttulo2">
    <w:name w:val="heading 2"/>
    <w:basedOn w:val="Normal"/>
    <w:next w:val="Normal"/>
    <w:qFormat/>
    <w:rsid w:val="00061A5A"/>
    <w:pPr>
      <w:keepNext/>
      <w:numPr>
        <w:ilvl w:val="1"/>
        <w:numId w:val="2"/>
      </w:numPr>
      <w:tabs>
        <w:tab w:val="clear" w:pos="756"/>
        <w:tab w:val="num" w:pos="567"/>
      </w:tabs>
      <w:spacing w:before="720" w:after="240"/>
      <w:ind w:left="567"/>
      <w:outlineLvl w:val="1"/>
    </w:pPr>
    <w:rPr>
      <w:rFonts w:eastAsia="Times" w:cs="Arial"/>
      <w:b/>
      <w:color w:val="6B5C4F"/>
      <w:sz w:val="26"/>
      <w:szCs w:val="28"/>
    </w:rPr>
  </w:style>
  <w:style w:type="paragraph" w:styleId="Ttulo3">
    <w:name w:val="heading 3"/>
    <w:basedOn w:val="Normal"/>
    <w:next w:val="Normal"/>
    <w:qFormat/>
    <w:rsid w:val="004C7964"/>
    <w:pPr>
      <w:keepNext/>
      <w:numPr>
        <w:ilvl w:val="2"/>
        <w:numId w:val="2"/>
      </w:numPr>
      <w:spacing w:before="600" w:after="240"/>
      <w:ind w:hanging="862"/>
      <w:outlineLvl w:val="2"/>
    </w:pPr>
    <w:rPr>
      <w:b/>
      <w:bCs w:val="0"/>
      <w:color w:val="6B5C4F"/>
      <w:sz w:val="22"/>
      <w:szCs w:val="26"/>
    </w:rPr>
  </w:style>
  <w:style w:type="paragraph" w:styleId="Ttulo4">
    <w:name w:val="heading 4"/>
    <w:basedOn w:val="Normal"/>
    <w:next w:val="Normal"/>
    <w:link w:val="Ttulo4Car"/>
    <w:qFormat/>
    <w:rsid w:val="004C7964"/>
    <w:pPr>
      <w:keepNext/>
      <w:numPr>
        <w:ilvl w:val="3"/>
        <w:numId w:val="2"/>
      </w:numPr>
      <w:spacing w:before="240" w:after="240"/>
      <w:ind w:left="862" w:hanging="862"/>
      <w:outlineLvl w:val="3"/>
    </w:pPr>
    <w:rPr>
      <w:b/>
      <w:bCs w:val="0"/>
      <w:color w:val="6B5C4F"/>
      <w:sz w:val="22"/>
    </w:rPr>
  </w:style>
  <w:style w:type="paragraph" w:styleId="Ttulo5">
    <w:name w:val="heading 5"/>
    <w:basedOn w:val="Normal"/>
    <w:next w:val="Normal"/>
    <w:qFormat/>
    <w:rsid w:val="00862CB9"/>
    <w:pPr>
      <w:numPr>
        <w:ilvl w:val="4"/>
        <w:numId w:val="2"/>
      </w:numPr>
      <w:spacing w:before="240" w:after="60"/>
      <w:outlineLvl w:val="4"/>
    </w:pPr>
    <w:rPr>
      <w:rFonts w:cs="Arial"/>
      <w:b/>
      <w:iCs/>
      <w:color w:val="6B5C4F"/>
      <w:sz w:val="22"/>
    </w:rPr>
  </w:style>
  <w:style w:type="paragraph" w:styleId="Ttulo6">
    <w:name w:val="heading 6"/>
    <w:basedOn w:val="Normal"/>
    <w:next w:val="Normal"/>
    <w:qFormat/>
    <w:rsid w:val="00862CB9"/>
    <w:pPr>
      <w:numPr>
        <w:ilvl w:val="5"/>
        <w:numId w:val="2"/>
      </w:numPr>
      <w:spacing w:before="240" w:after="60"/>
      <w:outlineLvl w:val="5"/>
    </w:pPr>
    <w:rPr>
      <w:rFonts w:cs="Arial"/>
      <w:bCs w:val="0"/>
      <w:szCs w:val="22"/>
    </w:rPr>
  </w:style>
  <w:style w:type="paragraph" w:styleId="Ttulo7">
    <w:name w:val="heading 7"/>
    <w:basedOn w:val="Normal"/>
    <w:next w:val="Normal"/>
    <w:qFormat/>
    <w:rsid w:val="00862CB9"/>
    <w:pPr>
      <w:numPr>
        <w:ilvl w:val="6"/>
        <w:numId w:val="2"/>
      </w:numPr>
      <w:spacing w:before="240" w:after="60"/>
      <w:outlineLvl w:val="6"/>
    </w:pPr>
    <w:rPr>
      <w:rFonts w:cs="Arial"/>
      <w:szCs w:val="24"/>
    </w:rPr>
  </w:style>
  <w:style w:type="paragraph" w:styleId="Ttulo8">
    <w:name w:val="heading 8"/>
    <w:basedOn w:val="Normal"/>
    <w:next w:val="Normal"/>
    <w:qFormat/>
    <w:rsid w:val="00862CB9"/>
    <w:pPr>
      <w:numPr>
        <w:ilvl w:val="7"/>
        <w:numId w:val="2"/>
      </w:numPr>
      <w:spacing w:before="240" w:after="60"/>
      <w:outlineLvl w:val="7"/>
    </w:pPr>
    <w:rPr>
      <w:rFonts w:cs="Arial"/>
    </w:rPr>
  </w:style>
  <w:style w:type="paragraph" w:styleId="Ttulo9">
    <w:name w:val="heading 9"/>
    <w:basedOn w:val="Normal"/>
    <w:next w:val="Normal"/>
    <w:qFormat/>
    <w:rsid w:val="00862CB9"/>
    <w:pPr>
      <w:numPr>
        <w:ilvl w:val="8"/>
        <w:numId w:val="2"/>
      </w:numPr>
      <w:spacing w:before="240" w:after="60"/>
      <w:outlineLvl w:val="8"/>
    </w:pPr>
    <w:rPr>
      <w:rFont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res">
    <w:name w:val="Ceres"/>
    <w:basedOn w:val="Normal"/>
    <w:link w:val="CeresCar"/>
    <w:rsid w:val="00862CB9"/>
    <w:pPr>
      <w:spacing w:before="120" w:after="120"/>
    </w:pPr>
    <w:rPr>
      <w:b/>
      <w:color w:val="E17B00"/>
      <w:szCs w:val="28"/>
    </w:rPr>
  </w:style>
  <w:style w:type="character" w:customStyle="1" w:styleId="CeresCar">
    <w:name w:val="Ceres Car"/>
    <w:basedOn w:val="Fuentedeprrafopredeter"/>
    <w:link w:val="Ceres"/>
    <w:rsid w:val="00862CB9"/>
    <w:rPr>
      <w:rFonts w:ascii="Century Gothic" w:hAnsi="Century Gothic"/>
      <w:b/>
      <w:bCs/>
      <w:color w:val="E17B00"/>
      <w:szCs w:val="28"/>
      <w:lang w:val="ca-ES" w:eastAsia="es-ES" w:bidi="ar-SA"/>
    </w:rPr>
  </w:style>
  <w:style w:type="paragraph" w:styleId="Encabezado">
    <w:name w:val="header"/>
    <w:basedOn w:val="Normal"/>
    <w:rsid w:val="00862CB9"/>
    <w:pPr>
      <w:tabs>
        <w:tab w:val="center" w:pos="4252"/>
        <w:tab w:val="right" w:pos="8504"/>
      </w:tabs>
    </w:pPr>
  </w:style>
  <w:style w:type="paragraph" w:styleId="Epgrafe">
    <w:name w:val="caption"/>
    <w:aliases w:val="Epígrafe - Títol taules i figures"/>
    <w:basedOn w:val="Normal"/>
    <w:next w:val="Normal"/>
    <w:link w:val="EpgrafeCar"/>
    <w:autoRedefine/>
    <w:qFormat/>
    <w:rsid w:val="00440742"/>
    <w:pPr>
      <w:numPr>
        <w:numId w:val="1"/>
      </w:numPr>
      <w:spacing w:before="120" w:after="120"/>
    </w:pPr>
    <w:rPr>
      <w:b/>
      <w:bCs w:val="0"/>
      <w:color w:val="808080"/>
    </w:rPr>
  </w:style>
  <w:style w:type="character" w:customStyle="1" w:styleId="EpgrafeCar">
    <w:name w:val="Epígrafe Car"/>
    <w:aliases w:val="Epígrafe - Títol taules i figures Car"/>
    <w:basedOn w:val="Fuentedeprrafopredeter"/>
    <w:link w:val="Epgrafe"/>
    <w:rsid w:val="00440742"/>
    <w:rPr>
      <w:rFonts w:ascii="Century Gothic" w:hAnsi="Century Gothic"/>
      <w:b/>
      <w:color w:val="808080"/>
      <w:lang w:eastAsia="es-ES"/>
    </w:rPr>
  </w:style>
  <w:style w:type="character" w:customStyle="1" w:styleId="EstiloEpgrafeColorpersonalizadoRGB107Car">
    <w:name w:val="Estilo Epígrafe + Color personalizado(RGB(107 Car"/>
    <w:aliases w:val="92 Car,79)) Car"/>
    <w:basedOn w:val="EpgrafeCar"/>
    <w:link w:val="EstiloEpgrafeColorpersonalizadoRGB107"/>
    <w:rsid w:val="00862CB9"/>
    <w:rPr>
      <w:rFonts w:ascii="Century Gothic" w:hAnsi="Century Gothic"/>
      <w:b/>
      <w:bCs/>
      <w:color w:val="6B5C4F"/>
      <w:lang w:val="ca-ES" w:eastAsia="es-ES" w:bidi="ar-SA"/>
    </w:rPr>
  </w:style>
  <w:style w:type="paragraph" w:customStyle="1" w:styleId="EstiloEpgrafeColorpersonalizadoRGB107">
    <w:name w:val="Estilo Epígrafe + Color personalizado(RGB(107"/>
    <w:aliases w:val="92,79))"/>
    <w:basedOn w:val="Epgrafe"/>
    <w:link w:val="EstiloEpgrafeColorpersonalizadoRGB107Car"/>
    <w:rsid w:val="00862CB9"/>
    <w:pPr>
      <w:numPr>
        <w:numId w:val="0"/>
      </w:numPr>
    </w:pPr>
    <w:rPr>
      <w:bCs/>
      <w:color w:val="6B5C4F"/>
    </w:rPr>
  </w:style>
  <w:style w:type="paragraph" w:customStyle="1" w:styleId="Font">
    <w:name w:val="Font"/>
    <w:basedOn w:val="Normal"/>
    <w:next w:val="Normal"/>
    <w:link w:val="FontCar"/>
    <w:rsid w:val="00862CB9"/>
    <w:pPr>
      <w:jc w:val="left"/>
    </w:pPr>
    <w:rPr>
      <w:b/>
      <w:bCs w:val="0"/>
      <w:color w:val="6B5C4F"/>
      <w:sz w:val="16"/>
      <w:szCs w:val="24"/>
    </w:rPr>
  </w:style>
  <w:style w:type="character" w:customStyle="1" w:styleId="FontCar">
    <w:name w:val="Font Car"/>
    <w:basedOn w:val="Fuentedeprrafopredeter"/>
    <w:link w:val="Font"/>
    <w:rsid w:val="00862CB9"/>
    <w:rPr>
      <w:rFonts w:ascii="Century Gothic" w:hAnsi="Century Gothic"/>
      <w:b/>
      <w:color w:val="6B5C4F"/>
      <w:sz w:val="16"/>
      <w:szCs w:val="24"/>
      <w:lang w:val="ca-ES" w:eastAsia="es-ES" w:bidi="ar-SA"/>
    </w:rPr>
  </w:style>
  <w:style w:type="character" w:styleId="Hipervnculo">
    <w:name w:val="Hyperlink"/>
    <w:basedOn w:val="Fuentedeprrafopredeter"/>
    <w:rsid w:val="00862CB9"/>
    <w:rPr>
      <w:color w:val="0000FF"/>
      <w:u w:val="single"/>
    </w:rPr>
  </w:style>
  <w:style w:type="paragraph" w:customStyle="1" w:styleId="Notapeugrfic">
    <w:name w:val="Nota peu gràfic"/>
    <w:basedOn w:val="Normal"/>
    <w:autoRedefine/>
    <w:rsid w:val="00862CB9"/>
    <w:rPr>
      <w:color w:val="6B5C4F"/>
      <w:sz w:val="16"/>
    </w:rPr>
  </w:style>
  <w:style w:type="character" w:styleId="Nmerodepgina">
    <w:name w:val="page number"/>
    <w:basedOn w:val="Fuentedeprrafopredeter"/>
    <w:rsid w:val="00862CB9"/>
    <w:rPr>
      <w:rFonts w:ascii="Century Gothic" w:hAnsi="Century Gothic"/>
    </w:rPr>
  </w:style>
  <w:style w:type="paragraph" w:styleId="Piedepgina">
    <w:name w:val="footer"/>
    <w:basedOn w:val="Normal"/>
    <w:link w:val="PiedepginaCar"/>
    <w:uiPriority w:val="99"/>
    <w:rsid w:val="00862CB9"/>
    <w:pPr>
      <w:tabs>
        <w:tab w:val="center" w:pos="4252"/>
        <w:tab w:val="right" w:pos="8504"/>
      </w:tabs>
    </w:pPr>
  </w:style>
  <w:style w:type="paragraph" w:styleId="TDC1">
    <w:name w:val="toc 1"/>
    <w:basedOn w:val="Normal"/>
    <w:next w:val="Normal"/>
    <w:uiPriority w:val="39"/>
    <w:rsid w:val="00862CB9"/>
    <w:rPr>
      <w:color w:val="6B5C4F"/>
      <w:sz w:val="18"/>
    </w:rPr>
  </w:style>
  <w:style w:type="paragraph" w:styleId="TDC2">
    <w:name w:val="toc 2"/>
    <w:basedOn w:val="Normal"/>
    <w:next w:val="Normal"/>
    <w:uiPriority w:val="39"/>
    <w:rsid w:val="00862CB9"/>
    <w:pPr>
      <w:ind w:left="200"/>
    </w:pPr>
    <w:rPr>
      <w:color w:val="6B5C4F"/>
      <w:sz w:val="18"/>
    </w:rPr>
  </w:style>
  <w:style w:type="paragraph" w:styleId="TDC3">
    <w:name w:val="toc 3"/>
    <w:basedOn w:val="Normal"/>
    <w:next w:val="Normal"/>
    <w:autoRedefine/>
    <w:uiPriority w:val="39"/>
    <w:rsid w:val="00862CB9"/>
    <w:pPr>
      <w:ind w:left="400"/>
    </w:pPr>
    <w:rPr>
      <w:color w:val="6B5C4F"/>
      <w:sz w:val="18"/>
    </w:rPr>
  </w:style>
  <w:style w:type="paragraph" w:styleId="Textoindependiente">
    <w:name w:val="Body Text"/>
    <w:basedOn w:val="Normal"/>
    <w:rsid w:val="00862CB9"/>
    <w:pPr>
      <w:spacing w:before="360" w:after="360"/>
    </w:pPr>
  </w:style>
  <w:style w:type="paragraph" w:customStyle="1" w:styleId="EpgrafeLloren">
    <w:name w:val="Epígrafe Llorenç"/>
    <w:basedOn w:val="Normal"/>
    <w:rsid w:val="000618AE"/>
    <w:pPr>
      <w:numPr>
        <w:numId w:val="4"/>
      </w:numPr>
      <w:spacing w:before="120" w:after="120"/>
    </w:pPr>
    <w:rPr>
      <w:noProof/>
    </w:rPr>
  </w:style>
  <w:style w:type="numbering" w:customStyle="1" w:styleId="EstiloConvietas">
    <w:name w:val="Estilo Con viñetas"/>
    <w:basedOn w:val="Sinlista"/>
    <w:rsid w:val="000618AE"/>
    <w:pPr>
      <w:numPr>
        <w:numId w:val="3"/>
      </w:numPr>
    </w:pPr>
  </w:style>
  <w:style w:type="character" w:customStyle="1" w:styleId="Ttulo4Car">
    <w:name w:val="Título 4 Car"/>
    <w:basedOn w:val="Fuentedeprrafopredeter"/>
    <w:link w:val="Ttulo4"/>
    <w:rsid w:val="004C7964"/>
    <w:rPr>
      <w:rFonts w:ascii="Century Gothic" w:hAnsi="Century Gothic"/>
      <w:b/>
      <w:color w:val="6B5C4F"/>
      <w:sz w:val="22"/>
      <w:lang w:eastAsia="es-ES"/>
    </w:rPr>
  </w:style>
  <w:style w:type="character" w:customStyle="1" w:styleId="EstiloNegrita">
    <w:name w:val="Estilo Negrita"/>
    <w:basedOn w:val="Fuentedeprrafopredeter"/>
    <w:rsid w:val="000618AE"/>
    <w:rPr>
      <w:rFonts w:ascii="Conduit ITC Light" w:hAnsi="Conduit ITC Light"/>
      <w:b/>
      <w:bCs/>
    </w:rPr>
  </w:style>
  <w:style w:type="character" w:styleId="Textoennegrita">
    <w:name w:val="Strong"/>
    <w:basedOn w:val="Fuentedeprrafopredeter"/>
    <w:qFormat/>
    <w:rsid w:val="00F17779"/>
    <w:rPr>
      <w:b/>
      <w:bCs/>
    </w:rPr>
  </w:style>
  <w:style w:type="table" w:styleId="Tablaconcuadrcula">
    <w:name w:val="Table Grid"/>
    <w:basedOn w:val="Tablanormal"/>
    <w:rsid w:val="00EC38AD"/>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6C3CBB"/>
    <w:rPr>
      <w:i/>
      <w:iCs/>
    </w:rPr>
  </w:style>
  <w:style w:type="paragraph" w:styleId="Mapadeldocumento">
    <w:name w:val="Document Map"/>
    <w:basedOn w:val="Normal"/>
    <w:semiHidden/>
    <w:rsid w:val="008B1A61"/>
    <w:pPr>
      <w:shd w:val="clear" w:color="auto" w:fill="000080"/>
    </w:pPr>
    <w:rPr>
      <w:rFonts w:ascii="Tahoma" w:hAnsi="Tahoma"/>
    </w:rPr>
  </w:style>
  <w:style w:type="paragraph" w:styleId="Textodeglobo">
    <w:name w:val="Balloon Text"/>
    <w:basedOn w:val="Normal"/>
    <w:link w:val="TextodegloboCar"/>
    <w:rsid w:val="006E6A0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6E6A04"/>
    <w:rPr>
      <w:rFonts w:ascii="Tahoma" w:hAnsi="Tahoma" w:cs="Tahoma"/>
      <w:bCs/>
      <w:color w:val="000000"/>
      <w:sz w:val="16"/>
      <w:szCs w:val="16"/>
      <w:lang w:eastAsia="es-ES"/>
    </w:rPr>
  </w:style>
  <w:style w:type="paragraph" w:styleId="Prrafodelista">
    <w:name w:val="List Paragraph"/>
    <w:basedOn w:val="Normal"/>
    <w:uiPriority w:val="34"/>
    <w:qFormat/>
    <w:rsid w:val="007C5AC8"/>
    <w:pPr>
      <w:ind w:left="720"/>
      <w:contextualSpacing/>
    </w:pPr>
  </w:style>
  <w:style w:type="paragraph" w:styleId="Sangra3detindependiente">
    <w:name w:val="Body Text Indent 3"/>
    <w:basedOn w:val="Normal"/>
    <w:link w:val="Sangra3detindependienteCar"/>
    <w:semiHidden/>
    <w:unhideWhenUsed/>
    <w:rsid w:val="00400E18"/>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400E18"/>
    <w:rPr>
      <w:rFonts w:ascii="Century Gothic" w:hAnsi="Century Gothic"/>
      <w:bCs/>
      <w:color w:val="000000"/>
      <w:sz w:val="16"/>
      <w:szCs w:val="16"/>
      <w:lang w:eastAsia="es-ES"/>
    </w:rPr>
  </w:style>
  <w:style w:type="paragraph" w:styleId="Textonotapie">
    <w:name w:val="footnote text"/>
    <w:basedOn w:val="Normal"/>
    <w:link w:val="TextonotapieCar"/>
    <w:semiHidden/>
    <w:unhideWhenUsed/>
    <w:rsid w:val="00723994"/>
    <w:pPr>
      <w:spacing w:line="240" w:lineRule="auto"/>
    </w:pPr>
  </w:style>
  <w:style w:type="character" w:customStyle="1" w:styleId="TextonotapieCar">
    <w:name w:val="Texto nota pie Car"/>
    <w:basedOn w:val="Fuentedeprrafopredeter"/>
    <w:link w:val="Textonotapie"/>
    <w:semiHidden/>
    <w:rsid w:val="00723994"/>
    <w:rPr>
      <w:rFonts w:ascii="Century Gothic" w:hAnsi="Century Gothic"/>
      <w:bCs/>
      <w:color w:val="000000"/>
      <w:lang w:eastAsia="es-ES"/>
    </w:rPr>
  </w:style>
  <w:style w:type="character" w:styleId="Refdenotaalpie">
    <w:name w:val="footnote reference"/>
    <w:basedOn w:val="Fuentedeprrafopredeter"/>
    <w:semiHidden/>
    <w:unhideWhenUsed/>
    <w:rsid w:val="00723994"/>
    <w:rPr>
      <w:vertAlign w:val="superscript"/>
    </w:rPr>
  </w:style>
  <w:style w:type="paragraph" w:customStyle="1" w:styleId="Default">
    <w:name w:val="Default"/>
    <w:rsid w:val="00764277"/>
    <w:pPr>
      <w:autoSpaceDE w:val="0"/>
      <w:autoSpaceDN w:val="0"/>
      <w:adjustRightInd w:val="0"/>
    </w:pPr>
    <w:rPr>
      <w:rFonts w:ascii="Arial" w:hAnsi="Arial" w:cs="Arial"/>
      <w:color w:val="000000"/>
      <w:sz w:val="24"/>
      <w:szCs w:val="24"/>
    </w:rPr>
  </w:style>
  <w:style w:type="character" w:customStyle="1" w:styleId="PiedepginaCar">
    <w:name w:val="Pie de página Car"/>
    <w:basedOn w:val="Fuentedeprrafopredeter"/>
    <w:link w:val="Piedepgina"/>
    <w:uiPriority w:val="99"/>
    <w:rsid w:val="00DE01DF"/>
    <w:rPr>
      <w:rFonts w:ascii="Century Gothic" w:hAnsi="Century Gothic"/>
      <w:bCs/>
      <w:color w:val="00000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FB3"/>
    <w:pPr>
      <w:spacing w:line="360" w:lineRule="auto"/>
      <w:jc w:val="both"/>
    </w:pPr>
    <w:rPr>
      <w:rFonts w:ascii="Century Gothic" w:hAnsi="Century Gothic"/>
      <w:bCs/>
      <w:color w:val="000000"/>
      <w:lang w:eastAsia="es-ES"/>
    </w:rPr>
  </w:style>
  <w:style w:type="paragraph" w:styleId="Ttol1">
    <w:name w:val="heading 1"/>
    <w:basedOn w:val="Normal"/>
    <w:next w:val="Normal"/>
    <w:qFormat/>
    <w:rsid w:val="00400E18"/>
    <w:pPr>
      <w:keepNext/>
      <w:pageBreakBefore/>
      <w:numPr>
        <w:numId w:val="2"/>
      </w:numPr>
      <w:pBdr>
        <w:bottom w:val="single" w:sz="4" w:space="1" w:color="E17B00"/>
      </w:pBdr>
      <w:tabs>
        <w:tab w:val="clear" w:pos="612"/>
        <w:tab w:val="num" w:pos="567"/>
      </w:tabs>
      <w:spacing w:after="480"/>
      <w:ind w:left="426"/>
      <w:outlineLvl w:val="0"/>
    </w:pPr>
    <w:rPr>
      <w:rFonts w:eastAsia="Times" w:cs="Arial"/>
      <w:b/>
      <w:color w:val="E17B00"/>
      <w:spacing w:val="20"/>
      <w:kern w:val="16"/>
      <w:sz w:val="30"/>
      <w:szCs w:val="32"/>
    </w:rPr>
  </w:style>
  <w:style w:type="paragraph" w:styleId="Ttol2">
    <w:name w:val="heading 2"/>
    <w:basedOn w:val="Normal"/>
    <w:next w:val="Normal"/>
    <w:qFormat/>
    <w:rsid w:val="00061A5A"/>
    <w:pPr>
      <w:keepNext/>
      <w:numPr>
        <w:ilvl w:val="1"/>
        <w:numId w:val="2"/>
      </w:numPr>
      <w:tabs>
        <w:tab w:val="clear" w:pos="756"/>
        <w:tab w:val="num" w:pos="567"/>
      </w:tabs>
      <w:spacing w:before="720" w:after="240"/>
      <w:ind w:left="567"/>
      <w:outlineLvl w:val="1"/>
    </w:pPr>
    <w:rPr>
      <w:rFonts w:eastAsia="Times" w:cs="Arial"/>
      <w:b/>
      <w:color w:val="6B5C4F"/>
      <w:sz w:val="26"/>
      <w:szCs w:val="28"/>
    </w:rPr>
  </w:style>
  <w:style w:type="paragraph" w:styleId="Ttol3">
    <w:name w:val="heading 3"/>
    <w:basedOn w:val="Normal"/>
    <w:next w:val="Normal"/>
    <w:qFormat/>
    <w:rsid w:val="004C7964"/>
    <w:pPr>
      <w:keepNext/>
      <w:numPr>
        <w:ilvl w:val="2"/>
        <w:numId w:val="2"/>
      </w:numPr>
      <w:spacing w:before="600" w:after="240"/>
      <w:ind w:hanging="862"/>
      <w:outlineLvl w:val="2"/>
    </w:pPr>
    <w:rPr>
      <w:b/>
      <w:bCs w:val="0"/>
      <w:color w:val="6B5C4F"/>
      <w:sz w:val="22"/>
      <w:szCs w:val="26"/>
    </w:rPr>
  </w:style>
  <w:style w:type="paragraph" w:styleId="Ttol4">
    <w:name w:val="heading 4"/>
    <w:basedOn w:val="Normal"/>
    <w:next w:val="Normal"/>
    <w:link w:val="Ttol4Car"/>
    <w:qFormat/>
    <w:rsid w:val="004C7964"/>
    <w:pPr>
      <w:keepNext/>
      <w:numPr>
        <w:ilvl w:val="3"/>
        <w:numId w:val="2"/>
      </w:numPr>
      <w:spacing w:before="240" w:after="240"/>
      <w:ind w:left="862" w:hanging="862"/>
      <w:outlineLvl w:val="3"/>
    </w:pPr>
    <w:rPr>
      <w:b/>
      <w:bCs w:val="0"/>
      <w:color w:val="6B5C4F"/>
      <w:sz w:val="22"/>
    </w:rPr>
  </w:style>
  <w:style w:type="paragraph" w:styleId="Ttol5">
    <w:name w:val="heading 5"/>
    <w:basedOn w:val="Normal"/>
    <w:next w:val="Normal"/>
    <w:qFormat/>
    <w:rsid w:val="00862CB9"/>
    <w:pPr>
      <w:numPr>
        <w:ilvl w:val="4"/>
        <w:numId w:val="2"/>
      </w:numPr>
      <w:spacing w:before="240" w:after="60"/>
      <w:outlineLvl w:val="4"/>
    </w:pPr>
    <w:rPr>
      <w:rFonts w:cs="Arial"/>
      <w:b/>
      <w:iCs/>
      <w:color w:val="6B5C4F"/>
      <w:sz w:val="22"/>
    </w:rPr>
  </w:style>
  <w:style w:type="paragraph" w:styleId="Ttol6">
    <w:name w:val="heading 6"/>
    <w:basedOn w:val="Normal"/>
    <w:next w:val="Normal"/>
    <w:qFormat/>
    <w:rsid w:val="00862CB9"/>
    <w:pPr>
      <w:numPr>
        <w:ilvl w:val="5"/>
        <w:numId w:val="2"/>
      </w:numPr>
      <w:spacing w:before="240" w:after="60"/>
      <w:outlineLvl w:val="5"/>
    </w:pPr>
    <w:rPr>
      <w:rFonts w:cs="Arial"/>
      <w:bCs w:val="0"/>
      <w:szCs w:val="22"/>
    </w:rPr>
  </w:style>
  <w:style w:type="paragraph" w:styleId="Ttol7">
    <w:name w:val="heading 7"/>
    <w:basedOn w:val="Normal"/>
    <w:next w:val="Normal"/>
    <w:qFormat/>
    <w:rsid w:val="00862CB9"/>
    <w:pPr>
      <w:numPr>
        <w:ilvl w:val="6"/>
        <w:numId w:val="2"/>
      </w:numPr>
      <w:spacing w:before="240" w:after="60"/>
      <w:outlineLvl w:val="6"/>
    </w:pPr>
    <w:rPr>
      <w:rFonts w:cs="Arial"/>
      <w:szCs w:val="24"/>
    </w:rPr>
  </w:style>
  <w:style w:type="paragraph" w:styleId="Ttol8">
    <w:name w:val="heading 8"/>
    <w:basedOn w:val="Normal"/>
    <w:next w:val="Normal"/>
    <w:qFormat/>
    <w:rsid w:val="00862CB9"/>
    <w:pPr>
      <w:numPr>
        <w:ilvl w:val="7"/>
        <w:numId w:val="2"/>
      </w:numPr>
      <w:spacing w:before="240" w:after="60"/>
      <w:outlineLvl w:val="7"/>
    </w:pPr>
    <w:rPr>
      <w:rFonts w:cs="Arial"/>
    </w:rPr>
  </w:style>
  <w:style w:type="paragraph" w:styleId="Ttol9">
    <w:name w:val="heading 9"/>
    <w:basedOn w:val="Normal"/>
    <w:next w:val="Normal"/>
    <w:qFormat/>
    <w:rsid w:val="00862CB9"/>
    <w:pPr>
      <w:numPr>
        <w:ilvl w:val="8"/>
        <w:numId w:val="2"/>
      </w:numPr>
      <w:spacing w:before="240" w:after="60"/>
      <w:outlineLvl w:val="8"/>
    </w:pPr>
    <w:rPr>
      <w:rFonts w:cs="Arial"/>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Ceres">
    <w:name w:val="Ceres"/>
    <w:basedOn w:val="Normal"/>
    <w:link w:val="CeresCar"/>
    <w:rsid w:val="00862CB9"/>
    <w:pPr>
      <w:spacing w:before="120" w:after="120"/>
    </w:pPr>
    <w:rPr>
      <w:b/>
      <w:color w:val="E17B00"/>
      <w:szCs w:val="28"/>
    </w:rPr>
  </w:style>
  <w:style w:type="character" w:customStyle="1" w:styleId="CeresCar">
    <w:name w:val="Ceres Car"/>
    <w:basedOn w:val="Tipusdelletraperdefectedelpargraf"/>
    <w:link w:val="Ceres"/>
    <w:rsid w:val="00862CB9"/>
    <w:rPr>
      <w:rFonts w:ascii="Century Gothic" w:hAnsi="Century Gothic"/>
      <w:b/>
      <w:bCs/>
      <w:color w:val="E17B00"/>
      <w:szCs w:val="28"/>
      <w:lang w:val="ca-ES" w:eastAsia="es-ES" w:bidi="ar-SA"/>
    </w:rPr>
  </w:style>
  <w:style w:type="paragraph" w:styleId="Capalera">
    <w:name w:val="header"/>
    <w:basedOn w:val="Normal"/>
    <w:rsid w:val="00862CB9"/>
    <w:pPr>
      <w:tabs>
        <w:tab w:val="center" w:pos="4252"/>
        <w:tab w:val="right" w:pos="8504"/>
      </w:tabs>
    </w:pPr>
  </w:style>
  <w:style w:type="paragraph" w:styleId="Llegenda">
    <w:name w:val="caption"/>
    <w:aliases w:val="Epígrafe - Títol taules i figures"/>
    <w:basedOn w:val="Normal"/>
    <w:next w:val="Normal"/>
    <w:link w:val="LlegendaCar"/>
    <w:autoRedefine/>
    <w:qFormat/>
    <w:rsid w:val="00440742"/>
    <w:pPr>
      <w:numPr>
        <w:numId w:val="1"/>
      </w:numPr>
      <w:spacing w:before="120" w:after="120"/>
    </w:pPr>
    <w:rPr>
      <w:b/>
      <w:bCs w:val="0"/>
      <w:color w:val="808080"/>
    </w:rPr>
  </w:style>
  <w:style w:type="character" w:customStyle="1" w:styleId="LlegendaCar">
    <w:name w:val="Llegenda Car"/>
    <w:aliases w:val="Epígrafe - Títol taules i figures Car"/>
    <w:basedOn w:val="Tipusdelletraperdefectedelpargraf"/>
    <w:link w:val="Llegenda"/>
    <w:rsid w:val="00440742"/>
    <w:rPr>
      <w:rFonts w:ascii="Century Gothic" w:hAnsi="Century Gothic"/>
      <w:b/>
      <w:color w:val="808080"/>
      <w:lang w:eastAsia="es-ES"/>
    </w:rPr>
  </w:style>
  <w:style w:type="character" w:customStyle="1" w:styleId="EstiloEpgrafeColorpersonalizadoRGB107Car">
    <w:name w:val="Estilo Epígrafe + Color personalizado(RGB(107 Car"/>
    <w:aliases w:val="92 Car,79)) Car"/>
    <w:basedOn w:val="LlegendaCar"/>
    <w:link w:val="EstiloEpgrafeColorpersonalizadoRGB107"/>
    <w:rsid w:val="00862CB9"/>
    <w:rPr>
      <w:rFonts w:ascii="Century Gothic" w:hAnsi="Century Gothic"/>
      <w:b/>
      <w:bCs/>
      <w:color w:val="6B5C4F"/>
      <w:lang w:val="ca-ES" w:eastAsia="es-ES" w:bidi="ar-SA"/>
    </w:rPr>
  </w:style>
  <w:style w:type="paragraph" w:customStyle="1" w:styleId="EstiloEpgrafeColorpersonalizadoRGB107">
    <w:name w:val="Estilo Epígrafe + Color personalizado(RGB(107"/>
    <w:aliases w:val="92,79))"/>
    <w:basedOn w:val="Llegenda"/>
    <w:link w:val="EstiloEpgrafeColorpersonalizadoRGB107Car"/>
    <w:rsid w:val="00862CB9"/>
    <w:pPr>
      <w:numPr>
        <w:numId w:val="0"/>
      </w:numPr>
    </w:pPr>
    <w:rPr>
      <w:bCs/>
      <w:color w:val="6B5C4F"/>
    </w:rPr>
  </w:style>
  <w:style w:type="paragraph" w:customStyle="1" w:styleId="Font">
    <w:name w:val="Font"/>
    <w:basedOn w:val="Normal"/>
    <w:next w:val="Normal"/>
    <w:link w:val="FontCar"/>
    <w:rsid w:val="00862CB9"/>
    <w:pPr>
      <w:jc w:val="left"/>
    </w:pPr>
    <w:rPr>
      <w:b/>
      <w:bCs w:val="0"/>
      <w:color w:val="6B5C4F"/>
      <w:sz w:val="16"/>
      <w:szCs w:val="24"/>
    </w:rPr>
  </w:style>
  <w:style w:type="character" w:customStyle="1" w:styleId="FontCar">
    <w:name w:val="Font Car"/>
    <w:basedOn w:val="Tipusdelletraperdefectedelpargraf"/>
    <w:link w:val="Font"/>
    <w:rsid w:val="00862CB9"/>
    <w:rPr>
      <w:rFonts w:ascii="Century Gothic" w:hAnsi="Century Gothic"/>
      <w:b/>
      <w:color w:val="6B5C4F"/>
      <w:sz w:val="16"/>
      <w:szCs w:val="24"/>
      <w:lang w:val="ca-ES" w:eastAsia="es-ES" w:bidi="ar-SA"/>
    </w:rPr>
  </w:style>
  <w:style w:type="character" w:styleId="Enlla">
    <w:name w:val="Hyperlink"/>
    <w:basedOn w:val="Tipusdelletraperdefectedelpargraf"/>
    <w:rsid w:val="00862CB9"/>
    <w:rPr>
      <w:color w:val="0000FF"/>
      <w:u w:val="single"/>
    </w:rPr>
  </w:style>
  <w:style w:type="paragraph" w:customStyle="1" w:styleId="Notapeugrfic">
    <w:name w:val="Nota peu gràfic"/>
    <w:basedOn w:val="Normal"/>
    <w:autoRedefine/>
    <w:rsid w:val="00862CB9"/>
    <w:rPr>
      <w:color w:val="6B5C4F"/>
      <w:sz w:val="16"/>
    </w:rPr>
  </w:style>
  <w:style w:type="character" w:styleId="Nmerodepgina">
    <w:name w:val="page number"/>
    <w:basedOn w:val="Tipusdelletraperdefectedelpargraf"/>
    <w:rsid w:val="00862CB9"/>
    <w:rPr>
      <w:rFonts w:ascii="Century Gothic" w:hAnsi="Century Gothic"/>
    </w:rPr>
  </w:style>
  <w:style w:type="paragraph" w:styleId="Peu">
    <w:name w:val="footer"/>
    <w:basedOn w:val="Normal"/>
    <w:link w:val="PeuCar"/>
    <w:uiPriority w:val="99"/>
    <w:rsid w:val="00862CB9"/>
    <w:pPr>
      <w:tabs>
        <w:tab w:val="center" w:pos="4252"/>
        <w:tab w:val="right" w:pos="8504"/>
      </w:tabs>
    </w:pPr>
  </w:style>
  <w:style w:type="paragraph" w:styleId="IDC1">
    <w:name w:val="toc 1"/>
    <w:basedOn w:val="Normal"/>
    <w:next w:val="Normal"/>
    <w:uiPriority w:val="39"/>
    <w:rsid w:val="00862CB9"/>
    <w:rPr>
      <w:color w:val="6B5C4F"/>
      <w:sz w:val="18"/>
    </w:rPr>
  </w:style>
  <w:style w:type="paragraph" w:styleId="IDC2">
    <w:name w:val="toc 2"/>
    <w:basedOn w:val="Normal"/>
    <w:next w:val="Normal"/>
    <w:uiPriority w:val="39"/>
    <w:rsid w:val="00862CB9"/>
    <w:pPr>
      <w:ind w:left="200"/>
    </w:pPr>
    <w:rPr>
      <w:color w:val="6B5C4F"/>
      <w:sz w:val="18"/>
    </w:rPr>
  </w:style>
  <w:style w:type="paragraph" w:styleId="IDC3">
    <w:name w:val="toc 3"/>
    <w:basedOn w:val="Normal"/>
    <w:next w:val="Normal"/>
    <w:autoRedefine/>
    <w:uiPriority w:val="39"/>
    <w:rsid w:val="00862CB9"/>
    <w:pPr>
      <w:ind w:left="400"/>
    </w:pPr>
    <w:rPr>
      <w:color w:val="6B5C4F"/>
      <w:sz w:val="18"/>
    </w:rPr>
  </w:style>
  <w:style w:type="paragraph" w:styleId="Textindependent">
    <w:name w:val="Body Text"/>
    <w:basedOn w:val="Normal"/>
    <w:rsid w:val="00862CB9"/>
    <w:pPr>
      <w:spacing w:before="360" w:after="360"/>
    </w:pPr>
  </w:style>
  <w:style w:type="paragraph" w:customStyle="1" w:styleId="EpgrafeLloren">
    <w:name w:val="Epígrafe Llorenç"/>
    <w:basedOn w:val="Normal"/>
    <w:rsid w:val="000618AE"/>
    <w:pPr>
      <w:numPr>
        <w:numId w:val="4"/>
      </w:numPr>
      <w:spacing w:before="120" w:after="120"/>
    </w:pPr>
    <w:rPr>
      <w:noProof/>
    </w:rPr>
  </w:style>
  <w:style w:type="numbering" w:customStyle="1" w:styleId="EstiloConvietas">
    <w:name w:val="Estilo Con viñetas"/>
    <w:basedOn w:val="Sensellista"/>
    <w:rsid w:val="000618AE"/>
    <w:pPr>
      <w:numPr>
        <w:numId w:val="3"/>
      </w:numPr>
    </w:pPr>
  </w:style>
  <w:style w:type="character" w:customStyle="1" w:styleId="Ttol4Car">
    <w:name w:val="Títol 4 Car"/>
    <w:basedOn w:val="Tipusdelletraperdefectedelpargraf"/>
    <w:link w:val="Ttol4"/>
    <w:rsid w:val="004C7964"/>
    <w:rPr>
      <w:rFonts w:ascii="Century Gothic" w:hAnsi="Century Gothic"/>
      <w:b/>
      <w:color w:val="6B5C4F"/>
      <w:sz w:val="22"/>
      <w:lang w:eastAsia="es-ES"/>
    </w:rPr>
  </w:style>
  <w:style w:type="character" w:customStyle="1" w:styleId="EstiloNegrita">
    <w:name w:val="Estilo Negrita"/>
    <w:basedOn w:val="Tipusdelletraperdefectedelpargraf"/>
    <w:rsid w:val="000618AE"/>
    <w:rPr>
      <w:rFonts w:ascii="Conduit ITC Light" w:hAnsi="Conduit ITC Light"/>
      <w:b/>
      <w:bCs/>
    </w:rPr>
  </w:style>
  <w:style w:type="character" w:styleId="Textennegreta">
    <w:name w:val="Strong"/>
    <w:basedOn w:val="Tipusdelletraperdefectedelpargraf"/>
    <w:qFormat/>
    <w:rsid w:val="00F17779"/>
    <w:rPr>
      <w:b/>
      <w:bCs/>
    </w:rPr>
  </w:style>
  <w:style w:type="table" w:styleId="Taulaambquadrcula">
    <w:name w:val="Table Grid"/>
    <w:basedOn w:val="Taulanormal"/>
    <w:rsid w:val="00EC38A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fasi">
    <w:name w:val="Emphasis"/>
    <w:basedOn w:val="Tipusdelletraperdefectedelpargraf"/>
    <w:qFormat/>
    <w:rsid w:val="006C3CBB"/>
    <w:rPr>
      <w:i/>
      <w:iCs/>
    </w:rPr>
  </w:style>
  <w:style w:type="paragraph" w:styleId="Mapadeldocument">
    <w:name w:val="Document Map"/>
    <w:basedOn w:val="Normal"/>
    <w:semiHidden/>
    <w:rsid w:val="008B1A61"/>
    <w:pPr>
      <w:shd w:val="clear" w:color="auto" w:fill="000080"/>
    </w:pPr>
    <w:rPr>
      <w:rFonts w:ascii="Tahoma" w:hAnsi="Tahoma"/>
    </w:rPr>
  </w:style>
  <w:style w:type="paragraph" w:styleId="Textdeglobus">
    <w:name w:val="Balloon Text"/>
    <w:basedOn w:val="Normal"/>
    <w:link w:val="TextdeglobusCar"/>
    <w:rsid w:val="006E6A04"/>
    <w:pPr>
      <w:spacing w:line="240" w:lineRule="auto"/>
    </w:pPr>
    <w:rPr>
      <w:rFonts w:ascii="Tahoma" w:hAnsi="Tahoma" w:cs="Tahoma"/>
      <w:sz w:val="16"/>
      <w:szCs w:val="16"/>
    </w:rPr>
  </w:style>
  <w:style w:type="character" w:customStyle="1" w:styleId="TextdeglobusCar">
    <w:name w:val="Text de globus Car"/>
    <w:basedOn w:val="Tipusdelletraperdefectedelpargraf"/>
    <w:link w:val="Textdeglobus"/>
    <w:rsid w:val="006E6A04"/>
    <w:rPr>
      <w:rFonts w:ascii="Tahoma" w:hAnsi="Tahoma" w:cs="Tahoma"/>
      <w:bCs/>
      <w:color w:val="000000"/>
      <w:sz w:val="16"/>
      <w:szCs w:val="16"/>
      <w:lang w:eastAsia="es-ES"/>
    </w:rPr>
  </w:style>
  <w:style w:type="paragraph" w:styleId="Pargrafdellista">
    <w:name w:val="List Paragraph"/>
    <w:basedOn w:val="Normal"/>
    <w:uiPriority w:val="34"/>
    <w:qFormat/>
    <w:rsid w:val="007C5AC8"/>
    <w:pPr>
      <w:ind w:left="720"/>
      <w:contextualSpacing/>
    </w:pPr>
  </w:style>
  <w:style w:type="paragraph" w:styleId="Sagniadetextindependent3">
    <w:name w:val="Body Text Indent 3"/>
    <w:basedOn w:val="Normal"/>
    <w:link w:val="Sagniadetextindependent3Car"/>
    <w:semiHidden/>
    <w:unhideWhenUsed/>
    <w:rsid w:val="00400E18"/>
    <w:pPr>
      <w:spacing w:after="120"/>
      <w:ind w:left="283"/>
    </w:pPr>
    <w:rPr>
      <w:sz w:val="16"/>
      <w:szCs w:val="16"/>
    </w:rPr>
  </w:style>
  <w:style w:type="character" w:customStyle="1" w:styleId="Sagniadetextindependent3Car">
    <w:name w:val="Sagnia de text independent 3 Car"/>
    <w:basedOn w:val="Tipusdelletraperdefectedelpargraf"/>
    <w:link w:val="Sagniadetextindependent3"/>
    <w:semiHidden/>
    <w:rsid w:val="00400E18"/>
    <w:rPr>
      <w:rFonts w:ascii="Century Gothic" w:hAnsi="Century Gothic"/>
      <w:bCs/>
      <w:color w:val="000000"/>
      <w:sz w:val="16"/>
      <w:szCs w:val="16"/>
      <w:lang w:eastAsia="es-ES"/>
    </w:rPr>
  </w:style>
  <w:style w:type="paragraph" w:styleId="Textdenotaapeudepgina">
    <w:name w:val="footnote text"/>
    <w:basedOn w:val="Normal"/>
    <w:link w:val="TextdenotaapeudepginaCar"/>
    <w:semiHidden/>
    <w:unhideWhenUsed/>
    <w:rsid w:val="00723994"/>
    <w:pPr>
      <w:spacing w:line="240" w:lineRule="auto"/>
    </w:pPr>
  </w:style>
  <w:style w:type="character" w:customStyle="1" w:styleId="TextdenotaapeudepginaCar">
    <w:name w:val="Text de nota a peu de pàgina Car"/>
    <w:basedOn w:val="Tipusdelletraperdefectedelpargraf"/>
    <w:link w:val="Textdenotaapeudepgina"/>
    <w:semiHidden/>
    <w:rsid w:val="00723994"/>
    <w:rPr>
      <w:rFonts w:ascii="Century Gothic" w:hAnsi="Century Gothic"/>
      <w:bCs/>
      <w:color w:val="000000"/>
      <w:lang w:eastAsia="es-ES"/>
    </w:rPr>
  </w:style>
  <w:style w:type="character" w:styleId="Refernciadenotaapeudepgina">
    <w:name w:val="footnote reference"/>
    <w:basedOn w:val="Tipusdelletraperdefectedelpargraf"/>
    <w:semiHidden/>
    <w:unhideWhenUsed/>
    <w:rsid w:val="00723994"/>
    <w:rPr>
      <w:vertAlign w:val="superscript"/>
    </w:rPr>
  </w:style>
  <w:style w:type="paragraph" w:customStyle="1" w:styleId="Default">
    <w:name w:val="Default"/>
    <w:rsid w:val="00764277"/>
    <w:pPr>
      <w:autoSpaceDE w:val="0"/>
      <w:autoSpaceDN w:val="0"/>
      <w:adjustRightInd w:val="0"/>
    </w:pPr>
    <w:rPr>
      <w:rFonts w:ascii="Arial" w:hAnsi="Arial" w:cs="Arial"/>
      <w:color w:val="000000"/>
      <w:sz w:val="24"/>
      <w:szCs w:val="24"/>
    </w:rPr>
  </w:style>
  <w:style w:type="character" w:customStyle="1" w:styleId="PeuCar">
    <w:name w:val="Peu Car"/>
    <w:basedOn w:val="Tipusdelletraperdefectedelpargraf"/>
    <w:link w:val="Peu"/>
    <w:uiPriority w:val="99"/>
    <w:rsid w:val="00DE01DF"/>
    <w:rPr>
      <w:rFonts w:ascii="Century Gothic" w:hAnsi="Century Gothic"/>
      <w:bCs/>
      <w:color w:val="000000"/>
      <w:lang w:eastAsia="es-ES"/>
    </w:rPr>
  </w:style>
</w:styles>
</file>

<file path=word/webSettings.xml><?xml version="1.0" encoding="utf-8"?>
<w:webSettings xmlns:r="http://schemas.openxmlformats.org/officeDocument/2006/relationships" xmlns:w="http://schemas.openxmlformats.org/wordprocessingml/2006/main">
  <w:divs>
    <w:div w:id="25374605">
      <w:bodyDiv w:val="1"/>
      <w:marLeft w:val="0"/>
      <w:marRight w:val="0"/>
      <w:marTop w:val="0"/>
      <w:marBottom w:val="0"/>
      <w:divBdr>
        <w:top w:val="none" w:sz="0" w:space="0" w:color="auto"/>
        <w:left w:val="none" w:sz="0" w:space="0" w:color="auto"/>
        <w:bottom w:val="none" w:sz="0" w:space="0" w:color="auto"/>
        <w:right w:val="none" w:sz="0" w:space="0" w:color="auto"/>
      </w:divBdr>
    </w:div>
    <w:div w:id="375392041">
      <w:bodyDiv w:val="1"/>
      <w:marLeft w:val="0"/>
      <w:marRight w:val="0"/>
      <w:marTop w:val="0"/>
      <w:marBottom w:val="0"/>
      <w:divBdr>
        <w:top w:val="none" w:sz="0" w:space="0" w:color="auto"/>
        <w:left w:val="none" w:sz="0" w:space="0" w:color="auto"/>
        <w:bottom w:val="none" w:sz="0" w:space="0" w:color="auto"/>
        <w:right w:val="none" w:sz="0" w:space="0" w:color="auto"/>
      </w:divBdr>
    </w:div>
    <w:div w:id="209971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EC8F-2262-4B09-81CE-C81B21E0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1146</Words>
  <Characters>5851</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casa</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coia</dc:creator>
  <cp:lastModifiedBy>casas</cp:lastModifiedBy>
  <cp:revision>2</cp:revision>
  <cp:lastPrinted>2017-02-02T18:34:00Z</cp:lastPrinted>
  <dcterms:created xsi:type="dcterms:W3CDTF">2019-10-29T14:56:00Z</dcterms:created>
  <dcterms:modified xsi:type="dcterms:W3CDTF">2019-10-29T14:56:00Z</dcterms:modified>
</cp:coreProperties>
</file>